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06B9F949" w:rsidR="00B56A60" w:rsidRPr="00FD7893" w:rsidRDefault="00FF421D">
      <w:pPr>
        <w:spacing w:after="0" w:line="240" w:lineRule="auto"/>
        <w:jc w:val="center"/>
        <w:outlineLvl w:val="0"/>
      </w:pPr>
      <w:r w:rsidRPr="00FD78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FD7893" w:rsidRPr="00FD78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</w:t>
      </w:r>
      <w:r w:rsidRPr="00FD78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2F6A14" w:rsidRPr="00FD78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21F8287F" w14:textId="77777777" w:rsidR="00B56A60" w:rsidRPr="002F6A14" w:rsidRDefault="00FF421D">
      <w:pPr>
        <w:spacing w:after="0" w:line="240" w:lineRule="auto"/>
        <w:jc w:val="center"/>
        <w:outlineLvl w:val="0"/>
        <w:rPr>
          <w:color w:val="FF0000"/>
        </w:rPr>
      </w:pPr>
      <w:r w:rsidRPr="00FD78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32B24735" w:rsidR="00B56A60" w:rsidRPr="00646E2D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F6A14">
        <w:rPr>
          <w:rFonts w:ascii="Times New Roman" w:eastAsia="Times New Roman" w:hAnsi="Times New Roman" w:cs="Times New Roman"/>
          <w:sz w:val="24"/>
          <w:szCs w:val="24"/>
          <w:lang w:eastAsia="pl-PL"/>
        </w:rPr>
        <w:t>16 stycznia</w:t>
      </w:r>
      <w:r w:rsidR="00CD242F"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F6A1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CD242F" w:rsidRDefault="00B56A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F45581C" w14:textId="63CF7CC7" w:rsidR="007B5F01" w:rsidRPr="007B5F01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obniżenia ceny wywoławczej w II</w:t>
      </w:r>
      <w:r w:rsidR="002F6A1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ustnym</w:t>
      </w:r>
    </w:p>
    <w:p w14:paraId="1251EFC9" w14:textId="0B768C01" w:rsidR="007B5F01" w:rsidRPr="007B5F01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nieograniczonym na sprzedaż nieruchomości </w:t>
      </w:r>
      <w:r w:rsidR="009D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lokalowej </w:t>
      </w: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</w:t>
      </w:r>
      <w:r w:rsidR="009D53E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</w:p>
    <w:p w14:paraId="1B3082B4" w14:textId="059EBF6F" w:rsidR="00B56A60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Warta Bolesławiecka</w:t>
      </w:r>
    </w:p>
    <w:p w14:paraId="2F12E6F1" w14:textId="77777777" w:rsidR="00B56A60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28432" w14:textId="24DE6004" w:rsidR="00B56A60" w:rsidRPr="009652C0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9652C0">
        <w:rPr>
          <w:rFonts w:ascii="Times New Roman" w:eastAsia="Times New Roman" w:hAnsi="Times New Roman" w:cs="Times New Roman"/>
          <w:i/>
          <w:lang w:eastAsia="pl-PL"/>
        </w:rPr>
        <w:t>Na podstawie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>art. 3</w:t>
      </w:r>
      <w:r w:rsidR="007B5F01">
        <w:rPr>
          <w:rFonts w:ascii="Times New Roman" w:eastAsia="Times New Roman" w:hAnsi="Times New Roman" w:cs="Times New Roman"/>
          <w:i/>
          <w:lang w:eastAsia="pl-PL"/>
        </w:rPr>
        <w:t>7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ust</w:t>
      </w:r>
      <w:r w:rsidR="007B5F01">
        <w:rPr>
          <w:rFonts w:ascii="Times New Roman" w:eastAsia="Times New Roman" w:hAnsi="Times New Roman" w:cs="Times New Roman"/>
          <w:i/>
          <w:lang w:eastAsia="pl-PL"/>
        </w:rPr>
        <w:t>.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1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,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>art.3</w:t>
      </w:r>
      <w:r w:rsidR="007B5F01">
        <w:rPr>
          <w:rFonts w:ascii="Times New Roman" w:eastAsia="Times New Roman" w:hAnsi="Times New Roman" w:cs="Times New Roman"/>
          <w:i/>
          <w:lang w:eastAsia="pl-PL"/>
        </w:rPr>
        <w:t>8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ust. 1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, art. 39 ust. 1 </w:t>
      </w:r>
      <w:r w:rsidR="007B5F01" w:rsidRPr="007B5F01">
        <w:rPr>
          <w:rFonts w:ascii="Times New Roman" w:eastAsia="Times New Roman" w:hAnsi="Times New Roman" w:cs="Times New Roman"/>
          <w:i/>
          <w:lang w:eastAsia="pl-PL"/>
        </w:rPr>
        <w:t xml:space="preserve">i art. 67 ust. 2 pkt 2 ustawy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z dnia 21 sierpnia 1997r. o gospodarce nieruchomościami</w:t>
      </w:r>
      <w:r w:rsidRPr="009652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06656F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06656F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="002F6A14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ze zm.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>) o</w:t>
      </w:r>
      <w:r w:rsidRPr="009652C0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uchwały nr III/10/10 Rady Gminy Warta Bolesławiecka z dnia 14 grudnia 2010r.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w sprawie zmiany uchwały nr XXV/158/09 Rady Gminy w Warcie Bolesławieckiej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w sprawie zmiany uchwały nr XXV/158/09 Rady Gminy w Warcie Bolesławieckiej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9652C0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9652C0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2F7E24" w14:textId="77777777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82373BB" w14:textId="02164283" w:rsidR="00B56A60" w:rsidRDefault="00646E2D" w:rsidP="0037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Obniżyć 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wywoławc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z I</w:t>
      </w:r>
      <w:r w:rsidR="002F6A1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ustnego nieograniczonego,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wynikiem negatywnym dla nieruchomości wg. załącznika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1 do zarządzenia.</w:t>
      </w:r>
    </w:p>
    <w:p w14:paraId="4169C701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BB084" w14:textId="77777777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6AF5F21" w14:textId="15A56EA8" w:rsidR="00646E2D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E2D">
        <w:rPr>
          <w:rFonts w:ascii="Times New Roman" w:hAnsi="Times New Roman" w:cs="Times New Roman"/>
          <w:sz w:val="24"/>
          <w:szCs w:val="24"/>
          <w:lang w:eastAsia="pl-PL"/>
        </w:rPr>
        <w:t>Nieruchomoś</w:t>
      </w:r>
      <w:r>
        <w:rPr>
          <w:rFonts w:ascii="Times New Roman" w:hAnsi="Times New Roman" w:cs="Times New Roman"/>
          <w:sz w:val="24"/>
          <w:szCs w:val="24"/>
          <w:lang w:eastAsia="pl-PL"/>
        </w:rPr>
        <w:t>ć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wpisan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 załączniku nr 1 zosta</w:t>
      </w:r>
      <w:r>
        <w:rPr>
          <w:rFonts w:ascii="Times New Roman" w:hAnsi="Times New Roman" w:cs="Times New Roman"/>
          <w:sz w:val="24"/>
          <w:szCs w:val="24"/>
          <w:lang w:eastAsia="pl-PL"/>
        </w:rPr>
        <w:t>nie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zbyt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 trybie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>art. 37 ust. 1 i art. 40 ust. 1 pkt. 1 ustawy o gospodarce nieruchomościami -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>w przetargu ustnym nieograniczonym.</w:t>
      </w:r>
    </w:p>
    <w:p w14:paraId="704F1AC0" w14:textId="77777777" w:rsidR="00646E2D" w:rsidRPr="00646E2D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6EC5AA" w14:textId="2773572E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A1C5A7" w14:textId="493BEDF4" w:rsidR="00B56A60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DA5FB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</w:p>
    <w:p w14:paraId="3B2868AB" w14:textId="003D9604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9EBD6D9" w14:textId="2C2E38E2" w:rsidR="00B56A60" w:rsidRDefault="00FF421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7715E44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C9DC1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7CA7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6BD42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79C63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BE6F0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87D27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0E2F0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19EB2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43A9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C5C6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407D6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0BF4A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E0B37" w14:textId="77777777" w:rsidR="00B56A60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1024A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AB66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92BB8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EE625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A3900" w14:textId="77777777" w:rsidR="002F6A14" w:rsidRDefault="002F6A1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FEB0A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9FFC" w14:textId="77777777" w:rsidR="00CD242F" w:rsidRPr="00F07BBD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108B10F" w14:textId="77777777" w:rsidR="00B56A60" w:rsidRPr="00FD7893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457D386F" w14:textId="74FA575D" w:rsidR="00B56A60" w:rsidRPr="00FD7893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FD7893"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="009170B9"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2F6A14"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AC5B3" w14:textId="77777777" w:rsidR="00B56A60" w:rsidRPr="00FD7893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1CAF655B" w14:textId="0B02802F" w:rsidR="00B56A60" w:rsidRPr="00FD7893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2F6A14"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16 stycznia</w:t>
      </w: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2F6A14"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5 </w:t>
      </w:r>
      <w:r w:rsidRPr="00FD7893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0FD01B52" w14:textId="77777777" w:rsidR="00B56A60" w:rsidRDefault="00B56A6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FB0ADF6" w14:textId="77777777" w:rsidR="00B56A60" w:rsidRDefault="00B56A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7261"/>
      </w:tblGrid>
      <w:tr w:rsidR="00696AD6" w:rsidRPr="00696AD6" w14:paraId="27F525AD" w14:textId="77777777" w:rsidTr="00646E2D">
        <w:trPr>
          <w:jc w:val="center"/>
        </w:trPr>
        <w:tc>
          <w:tcPr>
            <w:tcW w:w="9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0A2AD5" w14:textId="0D973520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POZYCJA </w:t>
            </w:r>
            <w:r w:rsidR="00646E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741A171A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6AD6" w:rsidRPr="00696AD6" w14:paraId="1440CFBE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209D" w14:textId="448A9655" w:rsidR="00696AD6" w:rsidRPr="00696AD6" w:rsidRDefault="009D53EE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471" w14:textId="0B87536D" w:rsidR="00696AD6" w:rsidRPr="00F07BBD" w:rsidRDefault="00F07BBD" w:rsidP="009D53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Lokal niemieszkalny nr  3 znajdujący się w budynku  nr 16A Iwiny-Osiedle</w:t>
            </w:r>
            <w:r w:rsidRPr="00F07BB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9D53EE" w:rsidRPr="00F07BB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wraz z udziałami we wspólnych częściach budynków, ich urządzeniach oraz w prawie własności dz. gruntu nr </w:t>
            </w:r>
            <w:r w:rsidRPr="00F07BB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304/140</w:t>
            </w:r>
            <w:r w:rsidR="009D53EE" w:rsidRPr="00F07BB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o pow</w:t>
            </w:r>
            <w:r w:rsidR="009D53EE" w:rsidRPr="00F07BB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.  </w:t>
            </w:r>
            <w:r w:rsidR="00696AD6" w:rsidRPr="00F07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</w:t>
            </w:r>
            <w:r w:rsidRPr="00F07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0552</w:t>
            </w:r>
            <w:r w:rsidR="00696AD6" w:rsidRPr="00F07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</w:t>
            </w:r>
          </w:p>
        </w:tc>
      </w:tr>
      <w:tr w:rsidR="00696AD6" w:rsidRPr="00696AD6" w14:paraId="27344032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6A97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008" w14:textId="77777777" w:rsidR="00696AD6" w:rsidRPr="00F07BBD" w:rsidRDefault="00696AD6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 – Tereny mieszkaniowe</w:t>
            </w:r>
          </w:p>
        </w:tc>
      </w:tr>
      <w:tr w:rsidR="00696AD6" w:rsidRPr="00696AD6" w14:paraId="06CB0CA9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771D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48D0" w14:textId="64275019" w:rsidR="00696AD6" w:rsidRPr="00F07BBD" w:rsidRDefault="00F07BB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JG1B/00032140/6</w:t>
            </w:r>
          </w:p>
        </w:tc>
      </w:tr>
      <w:tr w:rsidR="00696AD6" w:rsidRPr="00696AD6" w14:paraId="523DAE01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729B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lokalowy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7B86" w14:textId="06192BE7" w:rsidR="00696AD6" w:rsidRPr="00F07BBD" w:rsidRDefault="00F07BB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JG1B/00032540/0</w:t>
            </w:r>
          </w:p>
        </w:tc>
      </w:tr>
      <w:tr w:rsidR="00696AD6" w:rsidRPr="00696AD6" w14:paraId="4D5BF4A0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C8A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93E6B3F" w14:textId="041A0EA0" w:rsidR="00696AD6" w:rsidRPr="00696AD6" w:rsidRDefault="00646E2D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 przetargu ustnego nieograniczonego</w:t>
            </w:r>
          </w:p>
          <w:p w14:paraId="7AA523CE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076" w14:textId="48F1EE52" w:rsidR="00696AD6" w:rsidRPr="00F07BBD" w:rsidRDefault="00F07BB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października</w:t>
            </w:r>
            <w:r w:rsidR="00646E2D" w:rsidRPr="00F07B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2024 r.</w:t>
            </w:r>
          </w:p>
        </w:tc>
      </w:tr>
      <w:tr w:rsidR="002F6A14" w:rsidRPr="00696AD6" w14:paraId="466B6085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8453" w14:textId="33A83128" w:rsidR="002F6A14" w:rsidRPr="00696AD6" w:rsidRDefault="002F6A14" w:rsidP="002F6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</w:t>
            </w:r>
            <w:r w:rsidR="00FD789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 ustnego nieograniczonego</w:t>
            </w:r>
          </w:p>
          <w:p w14:paraId="3444D51E" w14:textId="77777777" w:rsidR="002F6A14" w:rsidRPr="00696AD6" w:rsidRDefault="002F6A14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A309" w14:textId="6A0A6135" w:rsidR="002F6A14" w:rsidRPr="00F07BBD" w:rsidRDefault="00FD7893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grudnia 2024 r.</w:t>
            </w:r>
          </w:p>
        </w:tc>
      </w:tr>
      <w:tr w:rsidR="00696AD6" w:rsidRPr="00696AD6" w14:paraId="7511D8CA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7C15" w14:textId="343E5FA9" w:rsidR="00696AD6" w:rsidRPr="00696AD6" w:rsidRDefault="00646E2D" w:rsidP="00696A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294B" w14:textId="5DA50384" w:rsidR="002310D8" w:rsidRPr="00F07BBD" w:rsidRDefault="00F07BB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198</w:t>
            </w:r>
            <w:r w:rsidR="00646E2D" w:rsidRPr="00F07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.000,00 zł (zwolnienie z podatku VAT)</w:t>
            </w:r>
          </w:p>
        </w:tc>
      </w:tr>
      <w:tr w:rsidR="00FD7893" w:rsidRPr="00696AD6" w14:paraId="71CD3DC7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7CC3" w14:textId="02089374" w:rsidR="00FD7893" w:rsidRDefault="00FD7893" w:rsidP="00696A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EEA7" w14:textId="0AFAE32D" w:rsidR="00FD7893" w:rsidRPr="00F07BBD" w:rsidRDefault="00FD7893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140.000,00 </w:t>
            </w:r>
            <w:r w:rsidRPr="00F07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(zwolnienie z podatku VAT)</w:t>
            </w:r>
          </w:p>
        </w:tc>
      </w:tr>
      <w:tr w:rsidR="00696AD6" w:rsidRPr="00696AD6" w14:paraId="6935A865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C694" w14:textId="3A1D2A96" w:rsidR="00696AD6" w:rsidRPr="00696AD6" w:rsidRDefault="00646E2D" w:rsidP="00696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Wynik</w:t>
            </w:r>
            <w:r w:rsidR="00FD789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przetarg</w:t>
            </w:r>
            <w:r w:rsidR="00FD7893">
              <w:rPr>
                <w:rFonts w:ascii="Times New Roman" w:hAnsi="Times New Roman"/>
                <w:b/>
                <w:sz w:val="20"/>
                <w:szCs w:val="20"/>
              </w:rPr>
              <w:t>ów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E5B9" w14:textId="0D634058" w:rsidR="00696AD6" w:rsidRPr="00F07BBD" w:rsidRDefault="00646E2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F07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Negatyw</w:t>
            </w:r>
            <w:r w:rsidR="00FD78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</w:t>
            </w:r>
          </w:p>
        </w:tc>
      </w:tr>
      <w:tr w:rsidR="006860A0" w:rsidRPr="00696AD6" w14:paraId="009742E7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F32" w14:textId="09003F0E" w:rsidR="00646E2D" w:rsidRPr="00646E2D" w:rsidRDefault="00646E2D" w:rsidP="00646E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E2D">
              <w:rPr>
                <w:rFonts w:ascii="Times New Roman" w:hAnsi="Times New Roman"/>
                <w:b/>
                <w:sz w:val="20"/>
                <w:szCs w:val="20"/>
              </w:rPr>
              <w:t>Obniżona cena wywoławcza do II</w:t>
            </w:r>
            <w:r w:rsidR="00FD789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14:paraId="67B904B8" w14:textId="0290B738" w:rsidR="006860A0" w:rsidRPr="006860A0" w:rsidRDefault="00646E2D" w:rsidP="00646E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E2D">
              <w:rPr>
                <w:rFonts w:ascii="Times New Roman" w:hAnsi="Times New Roman"/>
                <w:b/>
                <w:sz w:val="20"/>
                <w:szCs w:val="20"/>
              </w:rPr>
              <w:t>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7979" w14:textId="600C552D" w:rsidR="006860A0" w:rsidRPr="0006656F" w:rsidRDefault="0006656F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D78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46E2D" w:rsidRPr="00066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0.000,00</w:t>
            </w:r>
            <w:r w:rsidR="00371442" w:rsidRPr="00066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(zwolnienie z podatku VAT)</w:t>
            </w:r>
          </w:p>
          <w:p w14:paraId="03E052A5" w14:textId="77777777" w:rsidR="00371442" w:rsidRPr="0006656F" w:rsidRDefault="00371442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FF6F810" w14:textId="55E9E4ED" w:rsidR="00371442" w:rsidRPr="00F07BBD" w:rsidRDefault="00371442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7CC80A17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B56A60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DE0F" w14:textId="77777777" w:rsidR="00A84B90" w:rsidRDefault="00A84B90" w:rsidP="00661F59">
      <w:pPr>
        <w:spacing w:after="0" w:line="240" w:lineRule="auto"/>
      </w:pPr>
      <w:r>
        <w:separator/>
      </w:r>
    </w:p>
  </w:endnote>
  <w:endnote w:type="continuationSeparator" w:id="0">
    <w:p w14:paraId="0981D598" w14:textId="77777777" w:rsidR="00A84B90" w:rsidRDefault="00A84B90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DB10" w14:textId="77777777" w:rsidR="00A84B90" w:rsidRDefault="00A84B90" w:rsidP="00661F59">
      <w:pPr>
        <w:spacing w:after="0" w:line="240" w:lineRule="auto"/>
      </w:pPr>
      <w:r>
        <w:separator/>
      </w:r>
    </w:p>
  </w:footnote>
  <w:footnote w:type="continuationSeparator" w:id="0">
    <w:p w14:paraId="1E8DD7C8" w14:textId="77777777" w:rsidR="00A84B90" w:rsidRDefault="00A84B90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6656F"/>
    <w:rsid w:val="000929DB"/>
    <w:rsid w:val="000A7B30"/>
    <w:rsid w:val="000D009D"/>
    <w:rsid w:val="001B61AA"/>
    <w:rsid w:val="001E2BB9"/>
    <w:rsid w:val="002310D8"/>
    <w:rsid w:val="00237B6C"/>
    <w:rsid w:val="00262AFD"/>
    <w:rsid w:val="002F6A14"/>
    <w:rsid w:val="0035308D"/>
    <w:rsid w:val="00371442"/>
    <w:rsid w:val="003C1897"/>
    <w:rsid w:val="003E69FA"/>
    <w:rsid w:val="004B3E39"/>
    <w:rsid w:val="00507096"/>
    <w:rsid w:val="0054407D"/>
    <w:rsid w:val="0056678F"/>
    <w:rsid w:val="00595FC3"/>
    <w:rsid w:val="005C5C1F"/>
    <w:rsid w:val="00606950"/>
    <w:rsid w:val="00646E2D"/>
    <w:rsid w:val="00661F59"/>
    <w:rsid w:val="006860A0"/>
    <w:rsid w:val="00696AD6"/>
    <w:rsid w:val="00752BEF"/>
    <w:rsid w:val="007B5F01"/>
    <w:rsid w:val="00805493"/>
    <w:rsid w:val="008A29E4"/>
    <w:rsid w:val="008A3331"/>
    <w:rsid w:val="008E652A"/>
    <w:rsid w:val="009170B9"/>
    <w:rsid w:val="00947598"/>
    <w:rsid w:val="009652C0"/>
    <w:rsid w:val="0098064F"/>
    <w:rsid w:val="009D53EE"/>
    <w:rsid w:val="009E5903"/>
    <w:rsid w:val="00A265D7"/>
    <w:rsid w:val="00A84B90"/>
    <w:rsid w:val="00AC17F1"/>
    <w:rsid w:val="00B25DD5"/>
    <w:rsid w:val="00B56A60"/>
    <w:rsid w:val="00B6558B"/>
    <w:rsid w:val="00C3735A"/>
    <w:rsid w:val="00C4356B"/>
    <w:rsid w:val="00C8756B"/>
    <w:rsid w:val="00CD242F"/>
    <w:rsid w:val="00CE3247"/>
    <w:rsid w:val="00D24C73"/>
    <w:rsid w:val="00DA5FB4"/>
    <w:rsid w:val="00E036DA"/>
    <w:rsid w:val="00E16B82"/>
    <w:rsid w:val="00E2058A"/>
    <w:rsid w:val="00E4789E"/>
    <w:rsid w:val="00E77B1C"/>
    <w:rsid w:val="00F07BBD"/>
    <w:rsid w:val="00F948B8"/>
    <w:rsid w:val="00FA7798"/>
    <w:rsid w:val="00FD7893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646E2D"/>
  </w:style>
  <w:style w:type="character" w:styleId="Pogrubienie">
    <w:name w:val="Strong"/>
    <w:uiPriority w:val="22"/>
    <w:qFormat/>
    <w:rsid w:val="009D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38</cp:revision>
  <cp:lastPrinted>2024-04-18T06:24:00Z</cp:lastPrinted>
  <dcterms:created xsi:type="dcterms:W3CDTF">2021-07-26T07:50:00Z</dcterms:created>
  <dcterms:modified xsi:type="dcterms:W3CDTF">2025-01-16T06:59:00Z</dcterms:modified>
  <dc:language>pl-PL</dc:language>
</cp:coreProperties>
</file>