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029C66" w14:textId="196A9CB2" w:rsidR="004D6AB5" w:rsidRPr="00E84122" w:rsidRDefault="00AD26AF" w:rsidP="004D6AB5">
      <w:pPr>
        <w:jc w:val="center"/>
        <w:rPr>
          <w:rFonts w:ascii="Arial" w:hAnsi="Arial" w:cs="Arial"/>
          <w:b/>
          <w:sz w:val="40"/>
          <w:szCs w:val="40"/>
        </w:rPr>
      </w:pPr>
      <w:r>
        <w:rPr>
          <w:rFonts w:ascii="Arial" w:hAnsi="Arial" w:cs="Arial"/>
          <w:b/>
          <w:noProof/>
          <w:sz w:val="40"/>
          <w:szCs w:val="40"/>
          <w14:ligatures w14:val="standardContextual"/>
        </w:rPr>
        <w:drawing>
          <wp:anchor distT="0" distB="0" distL="114300" distR="114300" simplePos="0" relativeHeight="251658240" behindDoc="0" locked="0" layoutInCell="1" allowOverlap="1" wp14:anchorId="6F9DB338" wp14:editId="701E3DD6">
            <wp:simplePos x="0" y="0"/>
            <wp:positionH relativeFrom="column">
              <wp:posOffset>252730</wp:posOffset>
            </wp:positionH>
            <wp:positionV relativeFrom="paragraph">
              <wp:posOffset>116205</wp:posOffset>
            </wp:positionV>
            <wp:extent cx="1438275" cy="1617980"/>
            <wp:effectExtent l="0" t="0" r="0" b="1270"/>
            <wp:wrapNone/>
            <wp:docPr id="84599702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997025" name="Obraz 845997025"/>
                    <pic:cNvPicPr/>
                  </pic:nvPicPr>
                  <pic:blipFill>
                    <a:blip r:embed="rId7" cstate="print">
                      <a:extLst>
                        <a:ext uri="{28A0092B-C50C-407E-A947-70E740481C1C}">
                          <a14:useLocalDpi xmlns:a14="http://schemas.microsoft.com/office/drawing/2010/main" val="0"/>
                        </a:ext>
                      </a:extLst>
                    </a:blip>
                    <a:stretch>
                      <a:fillRect/>
                    </a:stretch>
                  </pic:blipFill>
                  <pic:spPr>
                    <a:xfrm>
                      <a:off x="0" y="0"/>
                      <a:ext cx="1438275" cy="1617980"/>
                    </a:xfrm>
                    <a:prstGeom prst="rect">
                      <a:avLst/>
                    </a:prstGeom>
                  </pic:spPr>
                </pic:pic>
              </a:graphicData>
            </a:graphic>
            <wp14:sizeRelH relativeFrom="page">
              <wp14:pctWidth>0</wp14:pctWidth>
            </wp14:sizeRelH>
            <wp14:sizeRelV relativeFrom="page">
              <wp14:pctHeight>0</wp14:pctHeight>
            </wp14:sizeRelV>
          </wp:anchor>
        </w:drawing>
      </w:r>
    </w:p>
    <w:p w14:paraId="5A36BD96" w14:textId="3172BA87" w:rsidR="004D6AB5" w:rsidRPr="00E84122" w:rsidRDefault="004D6AB5" w:rsidP="004D6AB5">
      <w:pPr>
        <w:jc w:val="center"/>
        <w:rPr>
          <w:rFonts w:ascii="Arial" w:hAnsi="Arial" w:cs="Arial"/>
          <w:b/>
          <w:sz w:val="40"/>
          <w:szCs w:val="40"/>
        </w:rPr>
      </w:pPr>
    </w:p>
    <w:p w14:paraId="4750985C" w14:textId="77777777" w:rsidR="00185A59" w:rsidRDefault="00185A59" w:rsidP="004D6AB5">
      <w:pPr>
        <w:spacing w:after="0" w:line="360" w:lineRule="auto"/>
        <w:jc w:val="center"/>
        <w:rPr>
          <w:rFonts w:ascii="Arial" w:hAnsi="Arial" w:cs="Arial"/>
          <w:b/>
          <w:sz w:val="32"/>
          <w:szCs w:val="32"/>
        </w:rPr>
      </w:pPr>
    </w:p>
    <w:p w14:paraId="4F4181D4" w14:textId="77777777" w:rsidR="00185A59" w:rsidRDefault="00185A59" w:rsidP="004D6AB5">
      <w:pPr>
        <w:spacing w:after="0" w:line="360" w:lineRule="auto"/>
        <w:jc w:val="center"/>
        <w:rPr>
          <w:rFonts w:ascii="Arial" w:hAnsi="Arial" w:cs="Arial"/>
          <w:b/>
          <w:sz w:val="32"/>
          <w:szCs w:val="32"/>
        </w:rPr>
      </w:pPr>
    </w:p>
    <w:p w14:paraId="7198FA2C" w14:textId="77777777" w:rsidR="00185A59" w:rsidRDefault="00185A59" w:rsidP="004D6AB5">
      <w:pPr>
        <w:spacing w:after="0" w:line="360" w:lineRule="auto"/>
        <w:jc w:val="center"/>
        <w:rPr>
          <w:rFonts w:ascii="Arial" w:hAnsi="Arial" w:cs="Arial"/>
          <w:b/>
          <w:sz w:val="32"/>
          <w:szCs w:val="32"/>
        </w:rPr>
      </w:pPr>
    </w:p>
    <w:p w14:paraId="7CAD64D2" w14:textId="77777777" w:rsidR="00185A59" w:rsidRDefault="00185A59" w:rsidP="004D6AB5">
      <w:pPr>
        <w:spacing w:after="0" w:line="360" w:lineRule="auto"/>
        <w:jc w:val="center"/>
        <w:rPr>
          <w:rFonts w:ascii="Arial" w:hAnsi="Arial" w:cs="Arial"/>
          <w:b/>
          <w:sz w:val="32"/>
          <w:szCs w:val="32"/>
        </w:rPr>
      </w:pPr>
    </w:p>
    <w:p w14:paraId="0113F6BE" w14:textId="0672C99E" w:rsidR="004D6AB5" w:rsidRDefault="004D6AB5" w:rsidP="004D6AB5">
      <w:pPr>
        <w:spacing w:after="0" w:line="360" w:lineRule="auto"/>
        <w:jc w:val="center"/>
        <w:rPr>
          <w:rFonts w:ascii="Arial" w:hAnsi="Arial" w:cs="Arial"/>
          <w:b/>
          <w:sz w:val="32"/>
          <w:szCs w:val="32"/>
        </w:rPr>
      </w:pPr>
      <w:r w:rsidRPr="00E84122">
        <w:rPr>
          <w:rFonts w:ascii="Arial" w:hAnsi="Arial" w:cs="Arial"/>
          <w:b/>
          <w:sz w:val="32"/>
          <w:szCs w:val="32"/>
        </w:rPr>
        <w:t>ANALIZA ZAGROŻEŃ</w:t>
      </w:r>
    </w:p>
    <w:p w14:paraId="1B98C74C" w14:textId="12E402AB" w:rsidR="004D6AB5" w:rsidRDefault="004D6AB5" w:rsidP="00185A59">
      <w:pPr>
        <w:spacing w:after="0" w:line="360" w:lineRule="auto"/>
        <w:jc w:val="center"/>
        <w:rPr>
          <w:rFonts w:ascii="Arial" w:hAnsi="Arial" w:cs="Arial"/>
          <w:b/>
          <w:sz w:val="32"/>
          <w:szCs w:val="32"/>
        </w:rPr>
      </w:pPr>
      <w:r>
        <w:rPr>
          <w:rFonts w:ascii="Arial" w:hAnsi="Arial" w:cs="Arial"/>
          <w:b/>
          <w:sz w:val="32"/>
          <w:szCs w:val="32"/>
        </w:rPr>
        <w:t xml:space="preserve">w tym identyfikacja miejsc, </w:t>
      </w:r>
      <w:r w:rsidR="00185A59">
        <w:rPr>
          <w:rFonts w:ascii="Arial" w:hAnsi="Arial" w:cs="Arial"/>
          <w:b/>
          <w:sz w:val="32"/>
          <w:szCs w:val="32"/>
        </w:rPr>
        <w:t>w których występuje zagrożenie dla bezpieczeństwa osób wykorzystujących obszar wodny do pływania, kąpania się, uprawiania sportu lub rekreacji na terenie Gminy Warta Bolesławiecka</w:t>
      </w:r>
    </w:p>
    <w:p w14:paraId="33C4CF3C" w14:textId="4B93E743" w:rsidR="004D6AB5" w:rsidRPr="00E84122" w:rsidRDefault="004D6AB5" w:rsidP="004D6AB5">
      <w:pPr>
        <w:spacing w:after="0" w:line="360" w:lineRule="auto"/>
        <w:jc w:val="center"/>
        <w:rPr>
          <w:rFonts w:ascii="Arial" w:hAnsi="Arial" w:cs="Arial"/>
          <w:noProof/>
          <w:lang w:eastAsia="pl-PL"/>
        </w:rPr>
      </w:pPr>
    </w:p>
    <w:p w14:paraId="204F1008" w14:textId="7ACBA512" w:rsidR="004D6AB5" w:rsidRPr="00E84122" w:rsidRDefault="004D6AB5" w:rsidP="004D6AB5">
      <w:pPr>
        <w:jc w:val="center"/>
        <w:rPr>
          <w:rFonts w:ascii="Arial" w:hAnsi="Arial" w:cs="Arial"/>
          <w:noProof/>
          <w:lang w:eastAsia="pl-PL"/>
        </w:rPr>
      </w:pPr>
    </w:p>
    <w:p w14:paraId="312905FC" w14:textId="71BFC435" w:rsidR="004D6AB5" w:rsidRPr="00E84122" w:rsidRDefault="004D6AB5" w:rsidP="004D6AB5">
      <w:pPr>
        <w:rPr>
          <w:rFonts w:ascii="Arial" w:hAnsi="Arial" w:cs="Arial"/>
          <w:b/>
          <w:sz w:val="40"/>
          <w:szCs w:val="40"/>
        </w:rPr>
      </w:pPr>
    </w:p>
    <w:p w14:paraId="0DD75763" w14:textId="404B46E6" w:rsidR="004D6AB5" w:rsidRPr="00E84122" w:rsidRDefault="004D6AB5" w:rsidP="004D6AB5">
      <w:pPr>
        <w:rPr>
          <w:rFonts w:ascii="Arial" w:hAnsi="Arial" w:cs="Arial"/>
          <w:i/>
          <w:sz w:val="20"/>
          <w:szCs w:val="20"/>
        </w:rPr>
      </w:pPr>
      <w:r w:rsidRPr="00E84122">
        <w:rPr>
          <w:rFonts w:ascii="Arial" w:hAnsi="Arial" w:cs="Arial"/>
          <w:i/>
          <w:sz w:val="20"/>
          <w:szCs w:val="20"/>
        </w:rPr>
        <w:t>Sporządzi</w:t>
      </w:r>
      <w:r w:rsidR="00185A59">
        <w:rPr>
          <w:rFonts w:ascii="Arial" w:hAnsi="Arial" w:cs="Arial"/>
          <w:i/>
          <w:sz w:val="20"/>
          <w:szCs w:val="20"/>
        </w:rPr>
        <w:t>li:</w:t>
      </w:r>
      <w:r w:rsidRPr="00E84122">
        <w:rPr>
          <w:rFonts w:ascii="Arial" w:hAnsi="Arial" w:cs="Arial"/>
          <w:i/>
          <w:sz w:val="20"/>
          <w:szCs w:val="20"/>
        </w:rPr>
        <w:tab/>
      </w:r>
      <w:r w:rsidRPr="00E84122">
        <w:rPr>
          <w:rFonts w:ascii="Arial" w:hAnsi="Arial" w:cs="Arial"/>
          <w:i/>
          <w:sz w:val="20"/>
          <w:szCs w:val="20"/>
        </w:rPr>
        <w:tab/>
      </w:r>
      <w:r w:rsidRPr="00E84122">
        <w:rPr>
          <w:rFonts w:ascii="Arial" w:hAnsi="Arial" w:cs="Arial"/>
          <w:i/>
          <w:sz w:val="20"/>
          <w:szCs w:val="20"/>
        </w:rPr>
        <w:tab/>
      </w:r>
      <w:r w:rsidRPr="00E84122">
        <w:rPr>
          <w:rFonts w:ascii="Arial" w:hAnsi="Arial" w:cs="Arial"/>
          <w:i/>
          <w:sz w:val="20"/>
          <w:szCs w:val="20"/>
        </w:rPr>
        <w:tab/>
      </w:r>
      <w:r w:rsidRPr="00E84122">
        <w:rPr>
          <w:rFonts w:ascii="Arial" w:hAnsi="Arial" w:cs="Arial"/>
          <w:i/>
          <w:sz w:val="20"/>
          <w:szCs w:val="20"/>
        </w:rPr>
        <w:tab/>
      </w:r>
      <w:r w:rsidRPr="00E84122">
        <w:rPr>
          <w:rFonts w:ascii="Arial" w:hAnsi="Arial" w:cs="Arial"/>
          <w:i/>
          <w:sz w:val="20"/>
          <w:szCs w:val="20"/>
        </w:rPr>
        <w:tab/>
      </w:r>
      <w:r w:rsidRPr="00E84122">
        <w:rPr>
          <w:rFonts w:ascii="Arial" w:hAnsi="Arial" w:cs="Arial"/>
          <w:i/>
          <w:sz w:val="20"/>
          <w:szCs w:val="20"/>
        </w:rPr>
        <w:tab/>
      </w:r>
      <w:r w:rsidRPr="00E84122">
        <w:rPr>
          <w:rFonts w:ascii="Arial" w:hAnsi="Arial" w:cs="Arial"/>
          <w:i/>
          <w:sz w:val="20"/>
          <w:szCs w:val="20"/>
        </w:rPr>
        <w:tab/>
      </w:r>
      <w:r w:rsidRPr="00E84122">
        <w:rPr>
          <w:rFonts w:ascii="Arial" w:hAnsi="Arial" w:cs="Arial"/>
          <w:i/>
          <w:sz w:val="20"/>
          <w:szCs w:val="20"/>
        </w:rPr>
        <w:tab/>
        <w:t xml:space="preserve">      </w:t>
      </w:r>
    </w:p>
    <w:p w14:paraId="25F2BE5C" w14:textId="0D3DD751" w:rsidR="00185A59" w:rsidRDefault="00185A59" w:rsidP="004D6AB5">
      <w:pPr>
        <w:rPr>
          <w:rFonts w:ascii="Arial" w:hAnsi="Arial" w:cs="Arial"/>
          <w:i/>
          <w:sz w:val="20"/>
          <w:szCs w:val="20"/>
        </w:rPr>
      </w:pPr>
      <w:r>
        <w:rPr>
          <w:rFonts w:ascii="Arial" w:hAnsi="Arial" w:cs="Arial"/>
          <w:i/>
          <w:sz w:val="20"/>
          <w:szCs w:val="20"/>
        </w:rPr>
        <w:t>Kierownik Referatu Rozwoju i Zasobów Komunalnych</w:t>
      </w:r>
    </w:p>
    <w:p w14:paraId="0679496E" w14:textId="4229B2E1" w:rsidR="00185A59" w:rsidRDefault="00185A59" w:rsidP="004D6AB5">
      <w:pPr>
        <w:rPr>
          <w:rFonts w:ascii="Arial" w:hAnsi="Arial" w:cs="Arial"/>
          <w:i/>
          <w:sz w:val="20"/>
          <w:szCs w:val="20"/>
        </w:rPr>
      </w:pPr>
      <w:r>
        <w:rPr>
          <w:rFonts w:ascii="Arial" w:hAnsi="Arial" w:cs="Arial"/>
          <w:i/>
          <w:sz w:val="20"/>
          <w:szCs w:val="20"/>
        </w:rPr>
        <w:t>Kamila Kunecka</w:t>
      </w:r>
    </w:p>
    <w:p w14:paraId="413EB770" w14:textId="77777777" w:rsidR="00185A59" w:rsidRPr="00E84122" w:rsidRDefault="00185A59" w:rsidP="004D6AB5">
      <w:pPr>
        <w:rPr>
          <w:rFonts w:ascii="Arial" w:hAnsi="Arial" w:cs="Arial"/>
          <w:i/>
          <w:sz w:val="20"/>
          <w:szCs w:val="20"/>
        </w:rPr>
      </w:pPr>
    </w:p>
    <w:p w14:paraId="68970970" w14:textId="5633B2AB" w:rsidR="00185A59" w:rsidRDefault="0062341D" w:rsidP="00185A59">
      <w:pPr>
        <w:rPr>
          <w:rFonts w:ascii="Arial" w:hAnsi="Arial" w:cs="Arial"/>
          <w:i/>
          <w:sz w:val="20"/>
          <w:szCs w:val="20"/>
        </w:rPr>
      </w:pPr>
      <w:r>
        <w:rPr>
          <w:rFonts w:ascii="Arial" w:hAnsi="Arial" w:cs="Arial"/>
          <w:i/>
          <w:sz w:val="20"/>
          <w:szCs w:val="20"/>
        </w:rPr>
        <w:t>I</w:t>
      </w:r>
      <w:r w:rsidR="00185A59" w:rsidRPr="00E84122">
        <w:rPr>
          <w:rFonts w:ascii="Arial" w:hAnsi="Arial" w:cs="Arial"/>
          <w:i/>
          <w:sz w:val="20"/>
          <w:szCs w:val="20"/>
        </w:rPr>
        <w:t>nspektor ds. zarządzania kryzysowego</w:t>
      </w:r>
      <w:r w:rsidR="00185A59" w:rsidRPr="00E84122">
        <w:rPr>
          <w:rFonts w:ascii="Arial" w:hAnsi="Arial" w:cs="Arial"/>
          <w:i/>
          <w:sz w:val="20"/>
          <w:szCs w:val="20"/>
        </w:rPr>
        <w:tab/>
      </w:r>
      <w:r w:rsidR="00185A59" w:rsidRPr="00E84122">
        <w:rPr>
          <w:rFonts w:ascii="Arial" w:hAnsi="Arial" w:cs="Arial"/>
          <w:i/>
          <w:sz w:val="20"/>
          <w:szCs w:val="20"/>
        </w:rPr>
        <w:tab/>
      </w:r>
      <w:r w:rsidR="00185A59" w:rsidRPr="00E84122">
        <w:rPr>
          <w:rFonts w:ascii="Arial" w:hAnsi="Arial" w:cs="Arial"/>
          <w:i/>
          <w:sz w:val="20"/>
          <w:szCs w:val="20"/>
        </w:rPr>
        <w:tab/>
        <w:t xml:space="preserve">                       </w:t>
      </w:r>
      <w:r w:rsidR="00185A59" w:rsidRPr="00E84122">
        <w:rPr>
          <w:rFonts w:ascii="Arial" w:hAnsi="Arial" w:cs="Arial"/>
          <w:i/>
          <w:sz w:val="20"/>
          <w:szCs w:val="20"/>
        </w:rPr>
        <w:tab/>
      </w:r>
      <w:r w:rsidR="00185A59" w:rsidRPr="00E84122">
        <w:rPr>
          <w:rFonts w:ascii="Arial" w:hAnsi="Arial" w:cs="Arial"/>
          <w:i/>
          <w:sz w:val="20"/>
          <w:szCs w:val="20"/>
        </w:rPr>
        <w:tab/>
      </w:r>
      <w:r w:rsidR="00185A59" w:rsidRPr="00E84122">
        <w:rPr>
          <w:rFonts w:ascii="Arial" w:hAnsi="Arial" w:cs="Arial"/>
          <w:i/>
          <w:sz w:val="20"/>
          <w:szCs w:val="20"/>
        </w:rPr>
        <w:tab/>
      </w:r>
    </w:p>
    <w:p w14:paraId="05520D85" w14:textId="1099D1E3" w:rsidR="00185A59" w:rsidRDefault="00185A59" w:rsidP="00185A59">
      <w:pPr>
        <w:rPr>
          <w:rFonts w:ascii="Arial" w:hAnsi="Arial" w:cs="Arial"/>
          <w:i/>
          <w:sz w:val="20"/>
          <w:szCs w:val="20"/>
        </w:rPr>
      </w:pPr>
      <w:r>
        <w:rPr>
          <w:rFonts w:ascii="Arial" w:hAnsi="Arial" w:cs="Arial"/>
          <w:i/>
          <w:sz w:val="20"/>
          <w:szCs w:val="20"/>
        </w:rPr>
        <w:t>Maciej Marnicki</w:t>
      </w:r>
      <w:r w:rsidR="00AD26AF" w:rsidRPr="00AD26AF">
        <w:rPr>
          <w:rFonts w:ascii="Arial" w:hAnsi="Arial" w:cs="Arial"/>
          <w:i/>
          <w:sz w:val="20"/>
          <w:szCs w:val="20"/>
        </w:rPr>
        <w:t xml:space="preserve"> </w:t>
      </w:r>
      <w:r w:rsidR="00AD26AF">
        <w:rPr>
          <w:rFonts w:ascii="Arial" w:hAnsi="Arial" w:cs="Arial"/>
          <w:i/>
          <w:sz w:val="20"/>
          <w:szCs w:val="20"/>
        </w:rPr>
        <w:tab/>
      </w:r>
      <w:r w:rsidR="00AD26AF">
        <w:rPr>
          <w:rFonts w:ascii="Arial" w:hAnsi="Arial" w:cs="Arial"/>
          <w:i/>
          <w:sz w:val="20"/>
          <w:szCs w:val="20"/>
        </w:rPr>
        <w:tab/>
      </w:r>
      <w:r w:rsidR="00AD26AF">
        <w:rPr>
          <w:rFonts w:ascii="Arial" w:hAnsi="Arial" w:cs="Arial"/>
          <w:i/>
          <w:sz w:val="20"/>
          <w:szCs w:val="20"/>
        </w:rPr>
        <w:tab/>
      </w:r>
      <w:r w:rsidR="00AD26AF">
        <w:rPr>
          <w:rFonts w:ascii="Arial" w:hAnsi="Arial" w:cs="Arial"/>
          <w:i/>
          <w:sz w:val="20"/>
          <w:szCs w:val="20"/>
        </w:rPr>
        <w:tab/>
      </w:r>
      <w:r w:rsidR="00AD26AF">
        <w:rPr>
          <w:rFonts w:ascii="Arial" w:hAnsi="Arial" w:cs="Arial"/>
          <w:i/>
          <w:sz w:val="20"/>
          <w:szCs w:val="20"/>
        </w:rPr>
        <w:tab/>
      </w:r>
      <w:r w:rsidR="00AD26AF">
        <w:rPr>
          <w:rFonts w:ascii="Arial" w:hAnsi="Arial" w:cs="Arial"/>
          <w:i/>
          <w:sz w:val="20"/>
          <w:szCs w:val="20"/>
        </w:rPr>
        <w:tab/>
      </w:r>
      <w:r w:rsidR="00AD26AF">
        <w:rPr>
          <w:rFonts w:ascii="Arial" w:hAnsi="Arial" w:cs="Arial"/>
          <w:i/>
          <w:sz w:val="20"/>
          <w:szCs w:val="20"/>
        </w:rPr>
        <w:tab/>
      </w:r>
      <w:r w:rsidR="00AD26AF">
        <w:rPr>
          <w:rFonts w:ascii="Arial" w:hAnsi="Arial" w:cs="Arial"/>
          <w:i/>
          <w:sz w:val="20"/>
          <w:szCs w:val="20"/>
        </w:rPr>
        <w:tab/>
      </w:r>
    </w:p>
    <w:p w14:paraId="6D9CFC3D" w14:textId="7015325A" w:rsidR="004D6AB5" w:rsidRDefault="00AD26AF" w:rsidP="00AD26AF">
      <w:pPr>
        <w:ind w:left="6372"/>
        <w:rPr>
          <w:rFonts w:ascii="Arial" w:hAnsi="Arial" w:cs="Arial"/>
          <w:i/>
          <w:sz w:val="24"/>
          <w:szCs w:val="24"/>
        </w:rPr>
      </w:pPr>
      <w:r w:rsidRPr="00E84122">
        <w:rPr>
          <w:rFonts w:ascii="Arial" w:hAnsi="Arial" w:cs="Arial"/>
          <w:i/>
          <w:sz w:val="20"/>
          <w:szCs w:val="20"/>
        </w:rPr>
        <w:t>Zatwierdził</w:t>
      </w:r>
      <w:r>
        <w:rPr>
          <w:rFonts w:ascii="Arial" w:hAnsi="Arial" w:cs="Arial"/>
          <w:i/>
          <w:sz w:val="20"/>
          <w:szCs w:val="20"/>
        </w:rPr>
        <w:t>:</w:t>
      </w:r>
    </w:p>
    <w:p w14:paraId="60DAC85B" w14:textId="77777777" w:rsidR="00185A59" w:rsidRDefault="00185A59" w:rsidP="004D6AB5">
      <w:pPr>
        <w:rPr>
          <w:rFonts w:ascii="Arial" w:hAnsi="Arial" w:cs="Arial"/>
          <w:i/>
          <w:sz w:val="24"/>
          <w:szCs w:val="24"/>
        </w:rPr>
      </w:pPr>
    </w:p>
    <w:p w14:paraId="1BC1CD7D" w14:textId="77777777" w:rsidR="00185A59" w:rsidRDefault="00185A59" w:rsidP="004D6AB5">
      <w:pPr>
        <w:rPr>
          <w:rFonts w:ascii="Arial" w:hAnsi="Arial" w:cs="Arial"/>
          <w:i/>
          <w:sz w:val="24"/>
          <w:szCs w:val="24"/>
        </w:rPr>
      </w:pPr>
    </w:p>
    <w:p w14:paraId="771F6B34" w14:textId="77777777" w:rsidR="00185A59" w:rsidRDefault="00185A59" w:rsidP="004D6AB5">
      <w:pPr>
        <w:rPr>
          <w:rFonts w:ascii="Arial" w:hAnsi="Arial" w:cs="Arial"/>
          <w:i/>
          <w:sz w:val="24"/>
          <w:szCs w:val="24"/>
        </w:rPr>
      </w:pPr>
    </w:p>
    <w:p w14:paraId="17899F89" w14:textId="77777777" w:rsidR="00185A59" w:rsidRDefault="00185A59" w:rsidP="004D6AB5">
      <w:pPr>
        <w:rPr>
          <w:rFonts w:ascii="Arial" w:hAnsi="Arial" w:cs="Arial"/>
          <w:i/>
          <w:sz w:val="24"/>
          <w:szCs w:val="24"/>
        </w:rPr>
      </w:pPr>
    </w:p>
    <w:p w14:paraId="1DD10C3D" w14:textId="77777777" w:rsidR="00185A59" w:rsidRDefault="00185A59" w:rsidP="004D6AB5">
      <w:pPr>
        <w:rPr>
          <w:rFonts w:ascii="Arial" w:hAnsi="Arial" w:cs="Arial"/>
          <w:i/>
          <w:sz w:val="24"/>
          <w:szCs w:val="24"/>
        </w:rPr>
      </w:pPr>
    </w:p>
    <w:p w14:paraId="65A6073C" w14:textId="77777777" w:rsidR="00185A59" w:rsidRDefault="00185A59" w:rsidP="004D6AB5">
      <w:pPr>
        <w:rPr>
          <w:rFonts w:ascii="Arial" w:hAnsi="Arial" w:cs="Arial"/>
          <w:i/>
          <w:sz w:val="24"/>
          <w:szCs w:val="24"/>
        </w:rPr>
      </w:pPr>
    </w:p>
    <w:p w14:paraId="4E92B5B6" w14:textId="77777777" w:rsidR="00185A59" w:rsidRDefault="00185A59" w:rsidP="004D6AB5">
      <w:pPr>
        <w:rPr>
          <w:rFonts w:ascii="Arial" w:hAnsi="Arial" w:cs="Arial"/>
          <w:i/>
          <w:sz w:val="24"/>
          <w:szCs w:val="24"/>
        </w:rPr>
      </w:pPr>
    </w:p>
    <w:p w14:paraId="6D7B6FD9" w14:textId="77777777" w:rsidR="00185A59" w:rsidRPr="00B92975" w:rsidRDefault="00185A59" w:rsidP="00185A59">
      <w:pPr>
        <w:jc w:val="center"/>
        <w:rPr>
          <w:rFonts w:ascii="Arial" w:hAnsi="Arial" w:cs="Arial"/>
          <w:b/>
          <w:sz w:val="28"/>
          <w:szCs w:val="28"/>
          <w:u w:val="single"/>
        </w:rPr>
      </w:pPr>
      <w:r w:rsidRPr="00B92975">
        <w:rPr>
          <w:rFonts w:ascii="Arial" w:hAnsi="Arial" w:cs="Arial"/>
          <w:b/>
          <w:sz w:val="28"/>
          <w:szCs w:val="28"/>
          <w:u w:val="single"/>
        </w:rPr>
        <w:lastRenderedPageBreak/>
        <w:t>ARKUSZ UZGODNIEŃ</w:t>
      </w:r>
    </w:p>
    <w:p w14:paraId="4C140BA5" w14:textId="77777777" w:rsidR="00185A59" w:rsidRDefault="00185A59" w:rsidP="00185A59">
      <w:pPr>
        <w:rPr>
          <w:rFonts w:ascii="Arial" w:hAnsi="Arial" w:cs="Arial"/>
        </w:rPr>
      </w:pPr>
    </w:p>
    <w:tbl>
      <w:tblPr>
        <w:tblStyle w:val="Tabela-Siatka"/>
        <w:tblW w:w="0" w:type="auto"/>
        <w:tblLook w:val="04A0" w:firstRow="1" w:lastRow="0" w:firstColumn="1" w:lastColumn="0" w:noHBand="0" w:noVBand="1"/>
      </w:tblPr>
      <w:tblGrid>
        <w:gridCol w:w="4531"/>
        <w:gridCol w:w="4531"/>
      </w:tblGrid>
      <w:tr w:rsidR="00185A59" w14:paraId="6EA5F20F" w14:textId="77777777" w:rsidTr="00185A59">
        <w:tc>
          <w:tcPr>
            <w:tcW w:w="4531" w:type="dxa"/>
          </w:tcPr>
          <w:p w14:paraId="28855313" w14:textId="48B2D733" w:rsidR="00185A59" w:rsidRDefault="00185A59" w:rsidP="00185A59">
            <w:pPr>
              <w:rPr>
                <w:rFonts w:ascii="Arial" w:hAnsi="Arial" w:cs="Arial"/>
              </w:rPr>
            </w:pPr>
            <w:r>
              <w:rPr>
                <w:rFonts w:ascii="Arial" w:hAnsi="Arial" w:cs="Arial"/>
              </w:rPr>
              <w:t>Nazwa podmiotu</w:t>
            </w:r>
          </w:p>
        </w:tc>
        <w:tc>
          <w:tcPr>
            <w:tcW w:w="4531" w:type="dxa"/>
          </w:tcPr>
          <w:p w14:paraId="1DD0CF1B" w14:textId="1600469D" w:rsidR="00185A59" w:rsidRDefault="00977931" w:rsidP="00185A59">
            <w:pPr>
              <w:rPr>
                <w:rFonts w:ascii="Arial" w:hAnsi="Arial" w:cs="Arial"/>
              </w:rPr>
            </w:pPr>
            <w:r>
              <w:rPr>
                <w:rFonts w:ascii="Arial" w:hAnsi="Arial" w:cs="Arial"/>
              </w:rPr>
              <w:t>P</w:t>
            </w:r>
            <w:r w:rsidR="00185A59">
              <w:rPr>
                <w:rFonts w:ascii="Arial" w:hAnsi="Arial" w:cs="Arial"/>
              </w:rPr>
              <w:t>odpis</w:t>
            </w:r>
            <w:r>
              <w:rPr>
                <w:rFonts w:ascii="Arial" w:hAnsi="Arial" w:cs="Arial"/>
              </w:rPr>
              <w:t>, pieczęć</w:t>
            </w:r>
          </w:p>
        </w:tc>
      </w:tr>
      <w:tr w:rsidR="00185A59" w14:paraId="38FCEE5D" w14:textId="77777777" w:rsidTr="00185A59">
        <w:tc>
          <w:tcPr>
            <w:tcW w:w="4531" w:type="dxa"/>
          </w:tcPr>
          <w:p w14:paraId="3D1714FD" w14:textId="77777777" w:rsidR="00185A59" w:rsidRDefault="00185A59" w:rsidP="00185A59">
            <w:pPr>
              <w:rPr>
                <w:rFonts w:ascii="Arial" w:hAnsi="Arial" w:cs="Arial"/>
              </w:rPr>
            </w:pPr>
          </w:p>
          <w:p w14:paraId="74634BEB" w14:textId="77777777" w:rsidR="00977931" w:rsidRDefault="00977931" w:rsidP="00185A59">
            <w:pPr>
              <w:rPr>
                <w:rFonts w:ascii="Arial" w:hAnsi="Arial" w:cs="Arial"/>
              </w:rPr>
            </w:pPr>
          </w:p>
          <w:p w14:paraId="451AE5B5" w14:textId="77777777" w:rsidR="00977931" w:rsidRDefault="00977931" w:rsidP="00185A59">
            <w:pPr>
              <w:rPr>
                <w:rFonts w:ascii="Arial" w:hAnsi="Arial" w:cs="Arial"/>
              </w:rPr>
            </w:pPr>
          </w:p>
          <w:p w14:paraId="5EE5055D" w14:textId="77777777" w:rsidR="00977931" w:rsidRDefault="00977931" w:rsidP="00185A59">
            <w:pPr>
              <w:rPr>
                <w:rFonts w:ascii="Arial" w:hAnsi="Arial" w:cs="Arial"/>
              </w:rPr>
            </w:pPr>
          </w:p>
          <w:p w14:paraId="432E7025" w14:textId="77777777" w:rsidR="00977931" w:rsidRDefault="00977931" w:rsidP="00185A59">
            <w:pPr>
              <w:rPr>
                <w:rFonts w:ascii="Arial" w:hAnsi="Arial" w:cs="Arial"/>
              </w:rPr>
            </w:pPr>
          </w:p>
          <w:p w14:paraId="444ED84D" w14:textId="77777777" w:rsidR="00977931" w:rsidRDefault="00977931" w:rsidP="00185A59">
            <w:pPr>
              <w:rPr>
                <w:rFonts w:ascii="Arial" w:hAnsi="Arial" w:cs="Arial"/>
              </w:rPr>
            </w:pPr>
          </w:p>
          <w:p w14:paraId="6F440C94" w14:textId="77777777" w:rsidR="00977931" w:rsidRDefault="00977931" w:rsidP="00185A59">
            <w:pPr>
              <w:rPr>
                <w:rFonts w:ascii="Arial" w:hAnsi="Arial" w:cs="Arial"/>
              </w:rPr>
            </w:pPr>
          </w:p>
        </w:tc>
        <w:tc>
          <w:tcPr>
            <w:tcW w:w="4531" w:type="dxa"/>
          </w:tcPr>
          <w:p w14:paraId="0C519530" w14:textId="77777777" w:rsidR="00185A59" w:rsidRDefault="00185A59" w:rsidP="00185A59">
            <w:pPr>
              <w:rPr>
                <w:rFonts w:ascii="Arial" w:hAnsi="Arial" w:cs="Arial"/>
              </w:rPr>
            </w:pPr>
          </w:p>
          <w:p w14:paraId="76F797B0" w14:textId="77777777" w:rsidR="00977931" w:rsidRDefault="00977931" w:rsidP="00185A59">
            <w:pPr>
              <w:rPr>
                <w:rFonts w:ascii="Arial" w:hAnsi="Arial" w:cs="Arial"/>
              </w:rPr>
            </w:pPr>
          </w:p>
          <w:p w14:paraId="28957309" w14:textId="77777777" w:rsidR="00977931" w:rsidRDefault="00977931" w:rsidP="00185A59">
            <w:pPr>
              <w:rPr>
                <w:rFonts w:ascii="Arial" w:hAnsi="Arial" w:cs="Arial"/>
              </w:rPr>
            </w:pPr>
          </w:p>
          <w:p w14:paraId="0A210053" w14:textId="77777777" w:rsidR="00977931" w:rsidRDefault="00977931" w:rsidP="00185A59">
            <w:pPr>
              <w:rPr>
                <w:rFonts w:ascii="Arial" w:hAnsi="Arial" w:cs="Arial"/>
              </w:rPr>
            </w:pPr>
          </w:p>
          <w:p w14:paraId="7D989DB8" w14:textId="77777777" w:rsidR="00977931" w:rsidRDefault="00977931" w:rsidP="00185A59">
            <w:pPr>
              <w:rPr>
                <w:rFonts w:ascii="Arial" w:hAnsi="Arial" w:cs="Arial"/>
              </w:rPr>
            </w:pPr>
          </w:p>
          <w:p w14:paraId="20A36F98" w14:textId="77777777" w:rsidR="00977931" w:rsidRDefault="00977931" w:rsidP="00185A59">
            <w:pPr>
              <w:rPr>
                <w:rFonts w:ascii="Arial" w:hAnsi="Arial" w:cs="Arial"/>
              </w:rPr>
            </w:pPr>
          </w:p>
        </w:tc>
      </w:tr>
      <w:tr w:rsidR="00185A59" w14:paraId="737EE87B" w14:textId="77777777" w:rsidTr="00185A59">
        <w:tc>
          <w:tcPr>
            <w:tcW w:w="4531" w:type="dxa"/>
          </w:tcPr>
          <w:p w14:paraId="1269DD1B" w14:textId="77777777" w:rsidR="00185A59" w:rsidRDefault="00185A59" w:rsidP="00185A59">
            <w:pPr>
              <w:rPr>
                <w:rFonts w:ascii="Arial" w:hAnsi="Arial" w:cs="Arial"/>
              </w:rPr>
            </w:pPr>
          </w:p>
          <w:p w14:paraId="6F38AE62" w14:textId="77777777" w:rsidR="00977931" w:rsidRDefault="00977931" w:rsidP="00185A59">
            <w:pPr>
              <w:rPr>
                <w:rFonts w:ascii="Arial" w:hAnsi="Arial" w:cs="Arial"/>
              </w:rPr>
            </w:pPr>
          </w:p>
          <w:p w14:paraId="0D8CDFB4" w14:textId="77777777" w:rsidR="00977931" w:rsidRDefault="00977931" w:rsidP="00185A59">
            <w:pPr>
              <w:rPr>
                <w:rFonts w:ascii="Arial" w:hAnsi="Arial" w:cs="Arial"/>
              </w:rPr>
            </w:pPr>
          </w:p>
          <w:p w14:paraId="6077B3AA" w14:textId="77777777" w:rsidR="00977931" w:rsidRDefault="00977931" w:rsidP="00185A59">
            <w:pPr>
              <w:rPr>
                <w:rFonts w:ascii="Arial" w:hAnsi="Arial" w:cs="Arial"/>
              </w:rPr>
            </w:pPr>
          </w:p>
          <w:p w14:paraId="55E2CA75" w14:textId="77777777" w:rsidR="00977931" w:rsidRDefault="00977931" w:rsidP="00185A59">
            <w:pPr>
              <w:rPr>
                <w:rFonts w:ascii="Arial" w:hAnsi="Arial" w:cs="Arial"/>
              </w:rPr>
            </w:pPr>
          </w:p>
          <w:p w14:paraId="0A89452A" w14:textId="77777777" w:rsidR="00977931" w:rsidRDefault="00977931" w:rsidP="00185A59">
            <w:pPr>
              <w:rPr>
                <w:rFonts w:ascii="Arial" w:hAnsi="Arial" w:cs="Arial"/>
              </w:rPr>
            </w:pPr>
          </w:p>
          <w:p w14:paraId="5A513EF3" w14:textId="77777777" w:rsidR="00977931" w:rsidRDefault="00977931" w:rsidP="00185A59">
            <w:pPr>
              <w:rPr>
                <w:rFonts w:ascii="Arial" w:hAnsi="Arial" w:cs="Arial"/>
              </w:rPr>
            </w:pPr>
          </w:p>
        </w:tc>
        <w:tc>
          <w:tcPr>
            <w:tcW w:w="4531" w:type="dxa"/>
          </w:tcPr>
          <w:p w14:paraId="6ABEE5A7" w14:textId="77777777" w:rsidR="00185A59" w:rsidRDefault="00185A59" w:rsidP="00185A59">
            <w:pPr>
              <w:rPr>
                <w:rFonts w:ascii="Arial" w:hAnsi="Arial" w:cs="Arial"/>
              </w:rPr>
            </w:pPr>
          </w:p>
          <w:p w14:paraId="347C72B7" w14:textId="77777777" w:rsidR="00977931" w:rsidRDefault="00977931" w:rsidP="00185A59">
            <w:pPr>
              <w:rPr>
                <w:rFonts w:ascii="Arial" w:hAnsi="Arial" w:cs="Arial"/>
              </w:rPr>
            </w:pPr>
          </w:p>
          <w:p w14:paraId="13C51095" w14:textId="77777777" w:rsidR="00977931" w:rsidRDefault="00977931" w:rsidP="00185A59">
            <w:pPr>
              <w:rPr>
                <w:rFonts w:ascii="Arial" w:hAnsi="Arial" w:cs="Arial"/>
              </w:rPr>
            </w:pPr>
          </w:p>
          <w:p w14:paraId="1B65D303" w14:textId="77777777" w:rsidR="00977931" w:rsidRDefault="00977931" w:rsidP="00185A59">
            <w:pPr>
              <w:rPr>
                <w:rFonts w:ascii="Arial" w:hAnsi="Arial" w:cs="Arial"/>
              </w:rPr>
            </w:pPr>
          </w:p>
          <w:p w14:paraId="7F2766C4" w14:textId="77777777" w:rsidR="00977931" w:rsidRDefault="00977931" w:rsidP="00185A59">
            <w:pPr>
              <w:rPr>
                <w:rFonts w:ascii="Arial" w:hAnsi="Arial" w:cs="Arial"/>
              </w:rPr>
            </w:pPr>
          </w:p>
          <w:p w14:paraId="79E8CFF5" w14:textId="77777777" w:rsidR="00977931" w:rsidRDefault="00977931" w:rsidP="00185A59">
            <w:pPr>
              <w:rPr>
                <w:rFonts w:ascii="Arial" w:hAnsi="Arial" w:cs="Arial"/>
              </w:rPr>
            </w:pPr>
          </w:p>
        </w:tc>
      </w:tr>
      <w:tr w:rsidR="00185A59" w14:paraId="7877E1D7" w14:textId="77777777" w:rsidTr="00185A59">
        <w:tc>
          <w:tcPr>
            <w:tcW w:w="4531" w:type="dxa"/>
          </w:tcPr>
          <w:p w14:paraId="5ACEF8BA" w14:textId="77777777" w:rsidR="00185A59" w:rsidRDefault="00185A59" w:rsidP="00185A59">
            <w:pPr>
              <w:rPr>
                <w:rFonts w:ascii="Arial" w:hAnsi="Arial" w:cs="Arial"/>
              </w:rPr>
            </w:pPr>
          </w:p>
          <w:p w14:paraId="28749E1C" w14:textId="77777777" w:rsidR="00977931" w:rsidRDefault="00977931" w:rsidP="00185A59">
            <w:pPr>
              <w:rPr>
                <w:rFonts w:ascii="Arial" w:hAnsi="Arial" w:cs="Arial"/>
              </w:rPr>
            </w:pPr>
          </w:p>
          <w:p w14:paraId="314BE7AB" w14:textId="77777777" w:rsidR="00977931" w:rsidRDefault="00977931" w:rsidP="00185A59">
            <w:pPr>
              <w:rPr>
                <w:rFonts w:ascii="Arial" w:hAnsi="Arial" w:cs="Arial"/>
              </w:rPr>
            </w:pPr>
          </w:p>
          <w:p w14:paraId="40FAF471" w14:textId="77777777" w:rsidR="00977931" w:rsidRDefault="00977931" w:rsidP="00185A59">
            <w:pPr>
              <w:rPr>
                <w:rFonts w:ascii="Arial" w:hAnsi="Arial" w:cs="Arial"/>
              </w:rPr>
            </w:pPr>
          </w:p>
          <w:p w14:paraId="3800B6F3" w14:textId="77777777" w:rsidR="00977931" w:rsidRDefault="00977931" w:rsidP="00185A59">
            <w:pPr>
              <w:rPr>
                <w:rFonts w:ascii="Arial" w:hAnsi="Arial" w:cs="Arial"/>
              </w:rPr>
            </w:pPr>
          </w:p>
          <w:p w14:paraId="1346FE3B" w14:textId="77777777" w:rsidR="00977931" w:rsidRDefault="00977931" w:rsidP="00185A59">
            <w:pPr>
              <w:rPr>
                <w:rFonts w:ascii="Arial" w:hAnsi="Arial" w:cs="Arial"/>
              </w:rPr>
            </w:pPr>
          </w:p>
          <w:p w14:paraId="66A9A7E6" w14:textId="77777777" w:rsidR="00977931" w:rsidRDefault="00977931" w:rsidP="00185A59">
            <w:pPr>
              <w:rPr>
                <w:rFonts w:ascii="Arial" w:hAnsi="Arial" w:cs="Arial"/>
              </w:rPr>
            </w:pPr>
          </w:p>
        </w:tc>
        <w:tc>
          <w:tcPr>
            <w:tcW w:w="4531" w:type="dxa"/>
          </w:tcPr>
          <w:p w14:paraId="4AD2155A" w14:textId="77777777" w:rsidR="00185A59" w:rsidRDefault="00185A59" w:rsidP="00185A59">
            <w:pPr>
              <w:rPr>
                <w:rFonts w:ascii="Arial" w:hAnsi="Arial" w:cs="Arial"/>
              </w:rPr>
            </w:pPr>
          </w:p>
          <w:p w14:paraId="5FF2B40D" w14:textId="77777777" w:rsidR="00977931" w:rsidRDefault="00977931" w:rsidP="00185A59">
            <w:pPr>
              <w:rPr>
                <w:rFonts w:ascii="Arial" w:hAnsi="Arial" w:cs="Arial"/>
              </w:rPr>
            </w:pPr>
          </w:p>
          <w:p w14:paraId="7614E9C0" w14:textId="77777777" w:rsidR="00977931" w:rsidRDefault="00977931" w:rsidP="00185A59">
            <w:pPr>
              <w:rPr>
                <w:rFonts w:ascii="Arial" w:hAnsi="Arial" w:cs="Arial"/>
              </w:rPr>
            </w:pPr>
          </w:p>
          <w:p w14:paraId="2B7BD3D6" w14:textId="77777777" w:rsidR="00977931" w:rsidRDefault="00977931" w:rsidP="00185A59">
            <w:pPr>
              <w:rPr>
                <w:rFonts w:ascii="Arial" w:hAnsi="Arial" w:cs="Arial"/>
              </w:rPr>
            </w:pPr>
          </w:p>
          <w:p w14:paraId="1E007637" w14:textId="77777777" w:rsidR="00977931" w:rsidRDefault="00977931" w:rsidP="00185A59">
            <w:pPr>
              <w:rPr>
                <w:rFonts w:ascii="Arial" w:hAnsi="Arial" w:cs="Arial"/>
              </w:rPr>
            </w:pPr>
          </w:p>
          <w:p w14:paraId="159B0E14" w14:textId="77777777" w:rsidR="00977931" w:rsidRDefault="00977931" w:rsidP="00185A59">
            <w:pPr>
              <w:rPr>
                <w:rFonts w:ascii="Arial" w:hAnsi="Arial" w:cs="Arial"/>
              </w:rPr>
            </w:pPr>
          </w:p>
        </w:tc>
      </w:tr>
      <w:tr w:rsidR="00977931" w14:paraId="6F403AAA" w14:textId="77777777" w:rsidTr="00185A59">
        <w:tc>
          <w:tcPr>
            <w:tcW w:w="4531" w:type="dxa"/>
          </w:tcPr>
          <w:p w14:paraId="35E30AD3" w14:textId="77777777" w:rsidR="00977931" w:rsidRDefault="00977931" w:rsidP="00185A59">
            <w:pPr>
              <w:rPr>
                <w:rFonts w:ascii="Arial" w:hAnsi="Arial" w:cs="Arial"/>
              </w:rPr>
            </w:pPr>
          </w:p>
          <w:p w14:paraId="77D60447" w14:textId="77777777" w:rsidR="00977931" w:rsidRDefault="00977931" w:rsidP="00185A59">
            <w:pPr>
              <w:rPr>
                <w:rFonts w:ascii="Arial" w:hAnsi="Arial" w:cs="Arial"/>
              </w:rPr>
            </w:pPr>
          </w:p>
          <w:p w14:paraId="0918020A" w14:textId="77777777" w:rsidR="00977931" w:rsidRDefault="00977931" w:rsidP="00185A59">
            <w:pPr>
              <w:rPr>
                <w:rFonts w:ascii="Arial" w:hAnsi="Arial" w:cs="Arial"/>
              </w:rPr>
            </w:pPr>
          </w:p>
          <w:p w14:paraId="67193197" w14:textId="77777777" w:rsidR="00977931" w:rsidRDefault="00977931" w:rsidP="00185A59">
            <w:pPr>
              <w:rPr>
                <w:rFonts w:ascii="Arial" w:hAnsi="Arial" w:cs="Arial"/>
              </w:rPr>
            </w:pPr>
          </w:p>
          <w:p w14:paraId="59CFDEA8" w14:textId="77777777" w:rsidR="00977931" w:rsidRDefault="00977931" w:rsidP="00185A59">
            <w:pPr>
              <w:rPr>
                <w:rFonts w:ascii="Arial" w:hAnsi="Arial" w:cs="Arial"/>
              </w:rPr>
            </w:pPr>
          </w:p>
          <w:p w14:paraId="3F9C1900" w14:textId="77777777" w:rsidR="00977931" w:rsidRDefault="00977931" w:rsidP="00185A59">
            <w:pPr>
              <w:rPr>
                <w:rFonts w:ascii="Arial" w:hAnsi="Arial" w:cs="Arial"/>
              </w:rPr>
            </w:pPr>
          </w:p>
          <w:p w14:paraId="01E610C1" w14:textId="77777777" w:rsidR="00977931" w:rsidRDefault="00977931" w:rsidP="00185A59">
            <w:pPr>
              <w:rPr>
                <w:rFonts w:ascii="Arial" w:hAnsi="Arial" w:cs="Arial"/>
              </w:rPr>
            </w:pPr>
          </w:p>
        </w:tc>
        <w:tc>
          <w:tcPr>
            <w:tcW w:w="4531" w:type="dxa"/>
          </w:tcPr>
          <w:p w14:paraId="721D75E1" w14:textId="77777777" w:rsidR="00977931" w:rsidRDefault="00977931" w:rsidP="00185A59">
            <w:pPr>
              <w:rPr>
                <w:rFonts w:ascii="Arial" w:hAnsi="Arial" w:cs="Arial"/>
              </w:rPr>
            </w:pPr>
          </w:p>
        </w:tc>
      </w:tr>
    </w:tbl>
    <w:p w14:paraId="6D39AD29" w14:textId="77777777" w:rsidR="00185A59" w:rsidRPr="00D22EFB" w:rsidRDefault="00185A59" w:rsidP="00185A59">
      <w:pPr>
        <w:rPr>
          <w:rFonts w:ascii="Arial" w:hAnsi="Arial" w:cs="Arial"/>
        </w:rPr>
      </w:pPr>
    </w:p>
    <w:p w14:paraId="2DCD8D26" w14:textId="1B86D68E" w:rsidR="00185A59" w:rsidRPr="00D22EFB" w:rsidRDefault="00185A59" w:rsidP="00185A59">
      <w:pPr>
        <w:spacing w:after="0" w:line="240" w:lineRule="auto"/>
        <w:rPr>
          <w:rFonts w:ascii="Arial" w:hAnsi="Arial" w:cs="Arial"/>
        </w:rPr>
      </w:pPr>
      <w:r>
        <w:rPr>
          <w:rFonts w:ascii="Arial" w:hAnsi="Arial" w:cs="Arial"/>
        </w:rPr>
        <w:tab/>
      </w:r>
      <w:r>
        <w:rPr>
          <w:rFonts w:ascii="Arial" w:hAnsi="Arial" w:cs="Arial"/>
        </w:rPr>
        <w:tab/>
      </w:r>
    </w:p>
    <w:p w14:paraId="17E78ED2" w14:textId="77777777" w:rsidR="00185A59" w:rsidRPr="00D22EFB" w:rsidRDefault="00185A59" w:rsidP="00185A59">
      <w:pPr>
        <w:rPr>
          <w:rFonts w:ascii="Arial" w:hAnsi="Arial" w:cs="Arial"/>
        </w:rPr>
      </w:pPr>
    </w:p>
    <w:p w14:paraId="295EC956" w14:textId="77777777" w:rsidR="00185A59" w:rsidRPr="00D22EFB" w:rsidRDefault="00185A59" w:rsidP="00185A59">
      <w:pPr>
        <w:rPr>
          <w:rFonts w:ascii="Arial" w:hAnsi="Arial" w:cs="Arial"/>
        </w:rPr>
      </w:pPr>
    </w:p>
    <w:p w14:paraId="77DCB7EF" w14:textId="4B0D37B5" w:rsidR="00185A59" w:rsidRDefault="00185A59" w:rsidP="00185A59">
      <w:pPr>
        <w:jc w:val="center"/>
        <w:rPr>
          <w:rFonts w:ascii="Arial" w:hAnsi="Arial" w:cs="Arial"/>
          <w:i/>
          <w:sz w:val="24"/>
          <w:szCs w:val="24"/>
        </w:rPr>
      </w:pPr>
      <w:r w:rsidRPr="00D22EFB">
        <w:rPr>
          <w:rFonts w:ascii="Arial" w:hAnsi="Arial" w:cs="Arial"/>
        </w:rPr>
        <w:br w:type="page"/>
      </w:r>
    </w:p>
    <w:p w14:paraId="51481088" w14:textId="77777777" w:rsidR="00185A59" w:rsidRDefault="00185A59" w:rsidP="004D6AB5">
      <w:pPr>
        <w:rPr>
          <w:rFonts w:ascii="Arial" w:hAnsi="Arial" w:cs="Arial"/>
          <w:i/>
          <w:sz w:val="24"/>
          <w:szCs w:val="24"/>
        </w:rPr>
      </w:pPr>
    </w:p>
    <w:p w14:paraId="3AFA5EF2" w14:textId="77777777" w:rsidR="00185A59" w:rsidRPr="00E84122" w:rsidRDefault="00185A59" w:rsidP="004D6AB5">
      <w:pPr>
        <w:rPr>
          <w:rFonts w:ascii="Arial" w:hAnsi="Arial" w:cs="Arial"/>
          <w:i/>
          <w:sz w:val="24"/>
          <w:szCs w:val="24"/>
        </w:rPr>
      </w:pPr>
    </w:p>
    <w:p w14:paraId="3A859E61" w14:textId="26095D8D" w:rsidR="004D6AB5" w:rsidRPr="00256C67" w:rsidRDefault="004D6AB5" w:rsidP="004D6AB5">
      <w:pPr>
        <w:tabs>
          <w:tab w:val="left" w:pos="284"/>
          <w:tab w:val="left" w:pos="567"/>
        </w:tabs>
        <w:jc w:val="center"/>
        <w:rPr>
          <w:rFonts w:ascii="Arial" w:hAnsi="Arial" w:cs="Arial"/>
          <w:b/>
        </w:rPr>
      </w:pPr>
      <w:r w:rsidRPr="00256C67">
        <w:rPr>
          <w:rFonts w:ascii="Arial" w:hAnsi="Arial" w:cs="Arial"/>
          <w:b/>
        </w:rPr>
        <w:t>SPIS TREŚCI</w:t>
      </w:r>
    </w:p>
    <w:p w14:paraId="3319D092" w14:textId="77777777" w:rsidR="004D6AB5" w:rsidRPr="00256C67" w:rsidRDefault="004D6AB5" w:rsidP="004D6AB5">
      <w:pPr>
        <w:tabs>
          <w:tab w:val="left" w:pos="284"/>
          <w:tab w:val="left" w:pos="567"/>
        </w:tabs>
        <w:rPr>
          <w:rFonts w:ascii="Arial" w:hAnsi="Arial" w:cs="Arial"/>
          <w:b/>
        </w:rPr>
      </w:pPr>
    </w:p>
    <w:p w14:paraId="00634902" w14:textId="0F3C789C" w:rsidR="004D6AB5" w:rsidRPr="00256C67" w:rsidRDefault="004D6AB5" w:rsidP="004D6AB5">
      <w:pPr>
        <w:tabs>
          <w:tab w:val="left" w:pos="0"/>
        </w:tabs>
        <w:spacing w:after="0" w:line="360" w:lineRule="auto"/>
        <w:jc w:val="both"/>
        <w:rPr>
          <w:rFonts w:ascii="Arial" w:hAnsi="Arial" w:cs="Arial"/>
        </w:rPr>
      </w:pPr>
      <w:r w:rsidRPr="00256C67">
        <w:rPr>
          <w:rFonts w:ascii="Arial" w:hAnsi="Arial" w:cs="Arial"/>
        </w:rPr>
        <w:t>I. Cel i podstawy prawne opracowania…………………………………………........</w:t>
      </w:r>
      <w:r w:rsidR="00256C67">
        <w:rPr>
          <w:rFonts w:ascii="Arial" w:hAnsi="Arial" w:cs="Arial"/>
        </w:rPr>
        <w:t>............</w:t>
      </w:r>
      <w:r w:rsidRPr="00256C67">
        <w:rPr>
          <w:rFonts w:ascii="Arial" w:hAnsi="Arial" w:cs="Arial"/>
        </w:rPr>
        <w:t>...</w:t>
      </w:r>
      <w:r w:rsidR="00256C67" w:rsidRPr="00256C67">
        <w:rPr>
          <w:rFonts w:ascii="Arial" w:hAnsi="Arial" w:cs="Arial"/>
        </w:rPr>
        <w:t>str.</w:t>
      </w:r>
      <w:r w:rsidRPr="00256C67">
        <w:rPr>
          <w:rFonts w:ascii="Arial" w:hAnsi="Arial" w:cs="Arial"/>
        </w:rPr>
        <w:t xml:space="preserve"> </w:t>
      </w:r>
      <w:r w:rsidR="00977931" w:rsidRPr="00256C67">
        <w:rPr>
          <w:rFonts w:ascii="Arial" w:hAnsi="Arial" w:cs="Arial"/>
        </w:rPr>
        <w:t>4</w:t>
      </w:r>
    </w:p>
    <w:p w14:paraId="7BF48EA4" w14:textId="4DFE8FE8" w:rsidR="004D6AB5" w:rsidRPr="00256C67" w:rsidRDefault="004D6AB5" w:rsidP="004D6AB5">
      <w:pPr>
        <w:pStyle w:val="Akapitzlist"/>
        <w:numPr>
          <w:ilvl w:val="0"/>
          <w:numId w:val="1"/>
        </w:numPr>
        <w:tabs>
          <w:tab w:val="left" w:pos="0"/>
          <w:tab w:val="left" w:pos="142"/>
          <w:tab w:val="left" w:pos="284"/>
        </w:tabs>
        <w:spacing w:after="0" w:line="360" w:lineRule="auto"/>
        <w:ind w:left="0" w:firstLine="0"/>
        <w:jc w:val="both"/>
        <w:rPr>
          <w:rFonts w:ascii="Arial" w:hAnsi="Arial" w:cs="Arial"/>
        </w:rPr>
      </w:pPr>
      <w:r w:rsidRPr="00256C67">
        <w:rPr>
          <w:rFonts w:ascii="Arial" w:hAnsi="Arial" w:cs="Arial"/>
        </w:rPr>
        <w:t xml:space="preserve">Właściwości wód, obowiązki właścicieli i zarządców wód oraz osób korzystających </w:t>
      </w:r>
      <w:r w:rsidR="00256C67">
        <w:rPr>
          <w:rFonts w:ascii="Arial" w:hAnsi="Arial" w:cs="Arial"/>
        </w:rPr>
        <w:t xml:space="preserve">                          </w:t>
      </w:r>
      <w:r w:rsidRPr="00256C67">
        <w:rPr>
          <w:rFonts w:ascii="Arial" w:hAnsi="Arial" w:cs="Arial"/>
        </w:rPr>
        <w:t>z obszarów wodnych…………………………………………………………………</w:t>
      </w:r>
      <w:r w:rsidR="00256C67">
        <w:rPr>
          <w:rFonts w:ascii="Arial" w:hAnsi="Arial" w:cs="Arial"/>
        </w:rPr>
        <w:t>……….</w:t>
      </w:r>
      <w:r w:rsidRPr="00256C67">
        <w:rPr>
          <w:rFonts w:ascii="Arial" w:hAnsi="Arial" w:cs="Arial"/>
        </w:rPr>
        <w:t>…..</w:t>
      </w:r>
      <w:r w:rsidR="00256C67" w:rsidRPr="00256C67">
        <w:rPr>
          <w:rFonts w:ascii="Arial" w:hAnsi="Arial" w:cs="Arial"/>
        </w:rPr>
        <w:t>str.</w:t>
      </w:r>
      <w:r w:rsidRPr="00256C67">
        <w:rPr>
          <w:rFonts w:ascii="Arial" w:hAnsi="Arial" w:cs="Arial"/>
        </w:rPr>
        <w:t xml:space="preserve"> </w:t>
      </w:r>
      <w:r w:rsidR="00AD26AF" w:rsidRPr="00256C67">
        <w:rPr>
          <w:rFonts w:ascii="Arial" w:hAnsi="Arial" w:cs="Arial"/>
        </w:rPr>
        <w:t>6</w:t>
      </w:r>
      <w:r w:rsidRPr="00256C67">
        <w:rPr>
          <w:rFonts w:ascii="Arial" w:hAnsi="Arial" w:cs="Arial"/>
        </w:rPr>
        <w:t xml:space="preserve">                                                    </w:t>
      </w:r>
    </w:p>
    <w:p w14:paraId="70111D44" w14:textId="14BC8D62" w:rsidR="004D6AB5" w:rsidRPr="00256C67" w:rsidRDefault="004D6AB5" w:rsidP="004D6AB5">
      <w:pPr>
        <w:pStyle w:val="Akapitzlist"/>
        <w:numPr>
          <w:ilvl w:val="0"/>
          <w:numId w:val="1"/>
        </w:numPr>
        <w:tabs>
          <w:tab w:val="left" w:pos="0"/>
          <w:tab w:val="left" w:pos="284"/>
        </w:tabs>
        <w:spacing w:after="0" w:line="360" w:lineRule="auto"/>
        <w:ind w:left="0" w:firstLine="0"/>
        <w:jc w:val="both"/>
        <w:rPr>
          <w:rFonts w:ascii="Arial" w:hAnsi="Arial" w:cs="Arial"/>
        </w:rPr>
      </w:pPr>
      <w:r w:rsidRPr="00256C67">
        <w:rPr>
          <w:rFonts w:ascii="Arial" w:hAnsi="Arial" w:cs="Arial"/>
        </w:rPr>
        <w:t xml:space="preserve">Obszary wodne znajdujące się na terenie Gminy </w:t>
      </w:r>
      <w:r w:rsidR="007C0B07" w:rsidRPr="00256C67">
        <w:rPr>
          <w:rFonts w:ascii="Arial" w:hAnsi="Arial" w:cs="Arial"/>
        </w:rPr>
        <w:t>Warta Bolesławiecka</w:t>
      </w:r>
      <w:r w:rsidRPr="00256C67">
        <w:rPr>
          <w:rFonts w:ascii="Arial" w:hAnsi="Arial" w:cs="Arial"/>
        </w:rPr>
        <w:t>…</w:t>
      </w:r>
      <w:r w:rsidR="007C0B07" w:rsidRPr="00256C67">
        <w:rPr>
          <w:rFonts w:ascii="Arial" w:hAnsi="Arial" w:cs="Arial"/>
        </w:rPr>
        <w:t>.</w:t>
      </w:r>
      <w:r w:rsidRPr="00256C67">
        <w:rPr>
          <w:rFonts w:ascii="Arial" w:hAnsi="Arial" w:cs="Arial"/>
        </w:rPr>
        <w:t>……</w:t>
      </w:r>
      <w:r w:rsidR="00256C67">
        <w:rPr>
          <w:rFonts w:ascii="Arial" w:hAnsi="Arial" w:cs="Arial"/>
        </w:rPr>
        <w:t>……….</w:t>
      </w:r>
      <w:r w:rsidRPr="00256C67">
        <w:rPr>
          <w:rFonts w:ascii="Arial" w:hAnsi="Arial" w:cs="Arial"/>
        </w:rPr>
        <w:t>.</w:t>
      </w:r>
      <w:r w:rsidR="00256C67" w:rsidRPr="00256C67">
        <w:rPr>
          <w:rFonts w:ascii="Arial" w:hAnsi="Arial" w:cs="Arial"/>
        </w:rPr>
        <w:t>str.</w:t>
      </w:r>
      <w:r w:rsidRPr="00256C67">
        <w:rPr>
          <w:rFonts w:ascii="Arial" w:hAnsi="Arial" w:cs="Arial"/>
        </w:rPr>
        <w:t xml:space="preserve"> </w:t>
      </w:r>
      <w:r w:rsidR="007C0B07" w:rsidRPr="00256C67">
        <w:rPr>
          <w:rFonts w:ascii="Arial" w:hAnsi="Arial" w:cs="Arial"/>
        </w:rPr>
        <w:t>9</w:t>
      </w:r>
    </w:p>
    <w:p w14:paraId="5B9CB34F" w14:textId="2D03F09D" w:rsidR="004D6AB5" w:rsidRPr="00256C67" w:rsidRDefault="004D6AB5" w:rsidP="004D6AB5">
      <w:pPr>
        <w:pStyle w:val="Akapitzlist"/>
        <w:numPr>
          <w:ilvl w:val="0"/>
          <w:numId w:val="1"/>
        </w:numPr>
        <w:tabs>
          <w:tab w:val="left" w:pos="0"/>
          <w:tab w:val="left" w:pos="426"/>
        </w:tabs>
        <w:spacing w:after="0" w:line="360" w:lineRule="auto"/>
        <w:ind w:left="0" w:firstLine="0"/>
        <w:jc w:val="both"/>
        <w:rPr>
          <w:rFonts w:ascii="Arial" w:hAnsi="Arial" w:cs="Arial"/>
        </w:rPr>
      </w:pPr>
      <w:r w:rsidRPr="00256C67">
        <w:rPr>
          <w:rFonts w:ascii="Arial" w:hAnsi="Arial" w:cs="Arial"/>
        </w:rPr>
        <w:t>Zagrożenia dla osób przebywających na obszarach wodnych…………….....</w:t>
      </w:r>
      <w:r w:rsidR="00256C67">
        <w:rPr>
          <w:rFonts w:ascii="Arial" w:hAnsi="Arial" w:cs="Arial"/>
        </w:rPr>
        <w:t>............</w:t>
      </w:r>
      <w:r w:rsidRPr="00256C67">
        <w:rPr>
          <w:rFonts w:ascii="Arial" w:hAnsi="Arial" w:cs="Arial"/>
        </w:rPr>
        <w:t>.</w:t>
      </w:r>
      <w:r w:rsidR="00256C67" w:rsidRPr="00256C67">
        <w:rPr>
          <w:rFonts w:ascii="Arial" w:hAnsi="Arial" w:cs="Arial"/>
        </w:rPr>
        <w:t>str.</w:t>
      </w:r>
      <w:r w:rsidRPr="00256C67">
        <w:rPr>
          <w:rFonts w:ascii="Arial" w:hAnsi="Arial" w:cs="Arial"/>
        </w:rPr>
        <w:t xml:space="preserve"> </w:t>
      </w:r>
      <w:r w:rsidR="000E4465">
        <w:rPr>
          <w:rFonts w:ascii="Arial" w:hAnsi="Arial" w:cs="Arial"/>
        </w:rPr>
        <w:t>1</w:t>
      </w:r>
      <w:r w:rsidR="008314D9">
        <w:rPr>
          <w:rFonts w:ascii="Arial" w:hAnsi="Arial" w:cs="Arial"/>
        </w:rPr>
        <w:t>8</w:t>
      </w:r>
    </w:p>
    <w:p w14:paraId="2597D669" w14:textId="7B8FA458" w:rsidR="004D6AB5" w:rsidRPr="00256C67" w:rsidRDefault="004D6AB5" w:rsidP="004D6AB5">
      <w:pPr>
        <w:pStyle w:val="Akapitzlist"/>
        <w:numPr>
          <w:ilvl w:val="0"/>
          <w:numId w:val="1"/>
        </w:numPr>
        <w:tabs>
          <w:tab w:val="left" w:pos="0"/>
          <w:tab w:val="left" w:pos="284"/>
        </w:tabs>
        <w:spacing w:after="0" w:line="360" w:lineRule="auto"/>
        <w:ind w:left="0" w:firstLine="0"/>
        <w:jc w:val="both"/>
        <w:rPr>
          <w:rFonts w:ascii="Arial" w:hAnsi="Arial" w:cs="Arial"/>
        </w:rPr>
      </w:pPr>
      <w:r w:rsidRPr="00256C67">
        <w:rPr>
          <w:rFonts w:ascii="Arial" w:hAnsi="Arial" w:cs="Arial"/>
        </w:rPr>
        <w:t>Siły i środki, które mogą być wykorzystane dla ograniczenia zagrożeń oraz akcji ratowniczych………………………………………………………………………</w:t>
      </w:r>
      <w:r w:rsidR="00256C67">
        <w:rPr>
          <w:rFonts w:ascii="Arial" w:hAnsi="Arial" w:cs="Arial"/>
        </w:rPr>
        <w:t>……….</w:t>
      </w:r>
      <w:r w:rsidRPr="00256C67">
        <w:rPr>
          <w:rFonts w:ascii="Arial" w:hAnsi="Arial" w:cs="Arial"/>
        </w:rPr>
        <w:t>…</w:t>
      </w:r>
      <w:r w:rsidR="005D6C8F">
        <w:rPr>
          <w:rFonts w:ascii="Arial" w:hAnsi="Arial" w:cs="Arial"/>
        </w:rPr>
        <w:t>.</w:t>
      </w:r>
      <w:r w:rsidR="00256C67">
        <w:rPr>
          <w:rFonts w:ascii="Arial" w:hAnsi="Arial" w:cs="Arial"/>
        </w:rPr>
        <w:t>..</w:t>
      </w:r>
      <w:r w:rsidRPr="00256C67">
        <w:rPr>
          <w:rFonts w:ascii="Arial" w:hAnsi="Arial" w:cs="Arial"/>
        </w:rPr>
        <w:t>..</w:t>
      </w:r>
      <w:r w:rsidR="00256C67" w:rsidRPr="00256C67">
        <w:rPr>
          <w:rFonts w:ascii="Arial" w:hAnsi="Arial" w:cs="Arial"/>
        </w:rPr>
        <w:t>str.</w:t>
      </w:r>
      <w:r w:rsidRPr="00256C67">
        <w:rPr>
          <w:rFonts w:ascii="Arial" w:hAnsi="Arial" w:cs="Arial"/>
        </w:rPr>
        <w:t xml:space="preserve"> </w:t>
      </w:r>
      <w:r w:rsidR="008314D9">
        <w:rPr>
          <w:rFonts w:ascii="Arial" w:hAnsi="Arial" w:cs="Arial"/>
        </w:rPr>
        <w:t>21</w:t>
      </w:r>
    </w:p>
    <w:p w14:paraId="4D094586" w14:textId="4BDB3805" w:rsidR="004D6AB5" w:rsidRDefault="004D6AB5" w:rsidP="004D6AB5">
      <w:pPr>
        <w:pStyle w:val="Akapitzlist"/>
        <w:numPr>
          <w:ilvl w:val="0"/>
          <w:numId w:val="1"/>
        </w:numPr>
        <w:tabs>
          <w:tab w:val="left" w:pos="0"/>
          <w:tab w:val="left" w:pos="426"/>
        </w:tabs>
        <w:spacing w:after="0" w:line="360" w:lineRule="auto"/>
        <w:ind w:left="0" w:firstLine="0"/>
        <w:jc w:val="both"/>
        <w:rPr>
          <w:rFonts w:ascii="Arial" w:hAnsi="Arial" w:cs="Arial"/>
        </w:rPr>
      </w:pPr>
      <w:r w:rsidRPr="00256C67">
        <w:rPr>
          <w:rFonts w:ascii="Arial" w:hAnsi="Arial" w:cs="Arial"/>
        </w:rPr>
        <w:t>Planowane przedsięwzięcia…………………………………………………</w:t>
      </w:r>
      <w:r w:rsidR="00256C67">
        <w:rPr>
          <w:rFonts w:ascii="Arial" w:hAnsi="Arial" w:cs="Arial"/>
        </w:rPr>
        <w:t>……….</w:t>
      </w:r>
      <w:r w:rsidRPr="00256C67">
        <w:rPr>
          <w:rFonts w:ascii="Arial" w:hAnsi="Arial" w:cs="Arial"/>
        </w:rPr>
        <w:t>…</w:t>
      </w:r>
      <w:r w:rsidR="00256C67">
        <w:rPr>
          <w:rFonts w:ascii="Arial" w:hAnsi="Arial" w:cs="Arial"/>
        </w:rPr>
        <w:t>..</w:t>
      </w:r>
      <w:r w:rsidRPr="00256C67">
        <w:rPr>
          <w:rFonts w:ascii="Arial" w:hAnsi="Arial" w:cs="Arial"/>
        </w:rPr>
        <w:t>.</w:t>
      </w:r>
      <w:r w:rsidR="00256C67" w:rsidRPr="00256C67">
        <w:rPr>
          <w:rFonts w:ascii="Arial" w:hAnsi="Arial" w:cs="Arial"/>
        </w:rPr>
        <w:t>str.</w:t>
      </w:r>
      <w:r w:rsidRPr="00256C67">
        <w:rPr>
          <w:rFonts w:ascii="Arial" w:hAnsi="Arial" w:cs="Arial"/>
        </w:rPr>
        <w:t xml:space="preserve"> </w:t>
      </w:r>
      <w:r w:rsidR="008314D9">
        <w:rPr>
          <w:rFonts w:ascii="Arial" w:hAnsi="Arial" w:cs="Arial"/>
        </w:rPr>
        <w:t>21</w:t>
      </w:r>
    </w:p>
    <w:p w14:paraId="16A3BB2A" w14:textId="51BBA324" w:rsidR="008314D9" w:rsidRPr="0085262F" w:rsidRDefault="008314D9" w:rsidP="0085262F">
      <w:pPr>
        <w:pStyle w:val="Akapitzlist"/>
        <w:numPr>
          <w:ilvl w:val="0"/>
          <w:numId w:val="1"/>
        </w:numPr>
        <w:tabs>
          <w:tab w:val="left" w:pos="0"/>
          <w:tab w:val="left" w:pos="426"/>
        </w:tabs>
        <w:spacing w:after="0" w:line="360" w:lineRule="auto"/>
        <w:ind w:left="0" w:firstLine="0"/>
        <w:jc w:val="both"/>
        <w:rPr>
          <w:rFonts w:ascii="Arial" w:hAnsi="Arial" w:cs="Arial"/>
        </w:rPr>
      </w:pPr>
      <w:r w:rsidRPr="0085262F">
        <w:rPr>
          <w:rFonts w:ascii="Arial" w:hAnsi="Arial" w:cs="Arial"/>
          <w:color w:val="000000"/>
          <w14:ligatures w14:val="standardContextual"/>
        </w:rPr>
        <w:t xml:space="preserve">Zakazy i obowiązki osób przebywających na obszarze wodnym </w:t>
      </w:r>
      <w:r w:rsidR="0085262F">
        <w:rPr>
          <w:rFonts w:ascii="Arial" w:hAnsi="Arial" w:cs="Arial"/>
          <w:color w:val="000000"/>
          <w14:ligatures w14:val="standardContextual"/>
        </w:rPr>
        <w:t>…………………….str. 22</w:t>
      </w:r>
    </w:p>
    <w:p w14:paraId="77BCF52D" w14:textId="3DED5B73" w:rsidR="004D6AB5" w:rsidRPr="0085262F" w:rsidRDefault="004D6AB5" w:rsidP="0085262F">
      <w:pPr>
        <w:pStyle w:val="Akapitzlist"/>
        <w:numPr>
          <w:ilvl w:val="0"/>
          <w:numId w:val="1"/>
        </w:numPr>
        <w:tabs>
          <w:tab w:val="left" w:pos="0"/>
          <w:tab w:val="left" w:pos="426"/>
        </w:tabs>
        <w:spacing w:after="0" w:line="360" w:lineRule="auto"/>
        <w:ind w:left="0" w:firstLine="0"/>
        <w:jc w:val="both"/>
        <w:rPr>
          <w:rFonts w:ascii="Arial" w:hAnsi="Arial" w:cs="Arial"/>
        </w:rPr>
      </w:pPr>
      <w:r w:rsidRPr="0085262F">
        <w:rPr>
          <w:rFonts w:ascii="Arial" w:hAnsi="Arial" w:cs="Arial"/>
        </w:rPr>
        <w:t>Podsumowanie……………………………………………………………………</w:t>
      </w:r>
      <w:r w:rsidR="00256C67" w:rsidRPr="0085262F">
        <w:rPr>
          <w:rFonts w:ascii="Arial" w:hAnsi="Arial" w:cs="Arial"/>
        </w:rPr>
        <w:t>………..</w:t>
      </w:r>
      <w:r w:rsidRPr="0085262F">
        <w:rPr>
          <w:rFonts w:ascii="Arial" w:hAnsi="Arial" w:cs="Arial"/>
        </w:rPr>
        <w:t>str</w:t>
      </w:r>
      <w:r w:rsidR="00256C67" w:rsidRPr="0085262F">
        <w:rPr>
          <w:rFonts w:ascii="Arial" w:hAnsi="Arial" w:cs="Arial"/>
        </w:rPr>
        <w:t>.</w:t>
      </w:r>
      <w:r w:rsidRPr="0085262F">
        <w:rPr>
          <w:rFonts w:ascii="Arial" w:hAnsi="Arial" w:cs="Arial"/>
        </w:rPr>
        <w:t xml:space="preserve"> </w:t>
      </w:r>
      <w:r w:rsidR="0085262F" w:rsidRPr="0085262F">
        <w:rPr>
          <w:rFonts w:ascii="Arial" w:hAnsi="Arial" w:cs="Arial"/>
        </w:rPr>
        <w:t>24</w:t>
      </w:r>
    </w:p>
    <w:p w14:paraId="2716B4D6" w14:textId="77777777" w:rsidR="004D6AB5" w:rsidRPr="00256C67" w:rsidRDefault="004D6AB5" w:rsidP="004D6AB5">
      <w:pPr>
        <w:tabs>
          <w:tab w:val="left" w:pos="0"/>
        </w:tabs>
        <w:spacing w:after="0" w:line="360" w:lineRule="auto"/>
        <w:jc w:val="both"/>
        <w:rPr>
          <w:rFonts w:ascii="Arial" w:hAnsi="Arial" w:cs="Arial"/>
        </w:rPr>
      </w:pPr>
    </w:p>
    <w:p w14:paraId="2D244864" w14:textId="77777777" w:rsidR="004D6AB5" w:rsidRPr="00E84122" w:rsidRDefault="004D6AB5" w:rsidP="004D6AB5">
      <w:pPr>
        <w:spacing w:after="0" w:line="360" w:lineRule="auto"/>
        <w:rPr>
          <w:rFonts w:ascii="Arial" w:hAnsi="Arial" w:cs="Arial"/>
          <w:sz w:val="24"/>
          <w:szCs w:val="24"/>
        </w:rPr>
      </w:pPr>
    </w:p>
    <w:p w14:paraId="63F9E537" w14:textId="77777777" w:rsidR="004D6AB5" w:rsidRPr="00E84122" w:rsidRDefault="004D6AB5" w:rsidP="004D6AB5">
      <w:pPr>
        <w:spacing w:after="0" w:line="360" w:lineRule="auto"/>
        <w:rPr>
          <w:rFonts w:ascii="Arial" w:hAnsi="Arial" w:cs="Arial"/>
          <w:sz w:val="24"/>
          <w:szCs w:val="24"/>
        </w:rPr>
      </w:pPr>
    </w:p>
    <w:p w14:paraId="04DB545D" w14:textId="77777777" w:rsidR="004D6AB5" w:rsidRPr="00E84122" w:rsidRDefault="004D6AB5" w:rsidP="004D6AB5">
      <w:pPr>
        <w:spacing w:after="0" w:line="360" w:lineRule="auto"/>
        <w:rPr>
          <w:rFonts w:ascii="Arial" w:hAnsi="Arial" w:cs="Arial"/>
          <w:sz w:val="24"/>
          <w:szCs w:val="24"/>
        </w:rPr>
      </w:pPr>
    </w:p>
    <w:p w14:paraId="6D401E0B" w14:textId="77777777" w:rsidR="004D6AB5" w:rsidRPr="00E84122" w:rsidRDefault="004D6AB5" w:rsidP="004D6AB5">
      <w:pPr>
        <w:spacing w:after="0" w:line="360" w:lineRule="auto"/>
        <w:rPr>
          <w:rFonts w:ascii="Arial" w:hAnsi="Arial" w:cs="Arial"/>
          <w:sz w:val="24"/>
          <w:szCs w:val="24"/>
        </w:rPr>
      </w:pPr>
    </w:p>
    <w:p w14:paraId="4FCD76EB" w14:textId="77777777" w:rsidR="004D6AB5" w:rsidRPr="00E84122" w:rsidRDefault="004D6AB5" w:rsidP="004D6AB5">
      <w:pPr>
        <w:spacing w:after="0" w:line="360" w:lineRule="auto"/>
        <w:rPr>
          <w:rFonts w:ascii="Arial" w:hAnsi="Arial" w:cs="Arial"/>
          <w:sz w:val="24"/>
          <w:szCs w:val="24"/>
        </w:rPr>
      </w:pPr>
    </w:p>
    <w:p w14:paraId="1857F701" w14:textId="77777777" w:rsidR="004D6AB5" w:rsidRPr="00E84122" w:rsidRDefault="004D6AB5" w:rsidP="004D6AB5">
      <w:pPr>
        <w:spacing w:after="0" w:line="360" w:lineRule="auto"/>
        <w:rPr>
          <w:rFonts w:ascii="Arial" w:hAnsi="Arial" w:cs="Arial"/>
          <w:sz w:val="24"/>
          <w:szCs w:val="24"/>
        </w:rPr>
      </w:pPr>
    </w:p>
    <w:p w14:paraId="01ABAED8" w14:textId="77777777" w:rsidR="004D6AB5" w:rsidRPr="00E84122" w:rsidRDefault="004D6AB5" w:rsidP="004D6AB5">
      <w:pPr>
        <w:spacing w:after="0" w:line="360" w:lineRule="auto"/>
        <w:rPr>
          <w:rFonts w:ascii="Arial" w:hAnsi="Arial" w:cs="Arial"/>
          <w:sz w:val="24"/>
          <w:szCs w:val="24"/>
        </w:rPr>
      </w:pPr>
    </w:p>
    <w:p w14:paraId="325F40E7" w14:textId="77777777" w:rsidR="004D6AB5" w:rsidRPr="00E84122" w:rsidRDefault="004D6AB5" w:rsidP="004D6AB5">
      <w:pPr>
        <w:spacing w:after="0" w:line="360" w:lineRule="auto"/>
        <w:rPr>
          <w:rFonts w:ascii="Arial" w:hAnsi="Arial" w:cs="Arial"/>
          <w:sz w:val="24"/>
          <w:szCs w:val="24"/>
        </w:rPr>
      </w:pPr>
    </w:p>
    <w:p w14:paraId="0B49ACC0" w14:textId="77777777" w:rsidR="004D6AB5" w:rsidRPr="00E84122" w:rsidRDefault="004D6AB5" w:rsidP="004D6AB5">
      <w:pPr>
        <w:spacing w:after="0" w:line="360" w:lineRule="auto"/>
        <w:rPr>
          <w:rFonts w:ascii="Arial" w:hAnsi="Arial" w:cs="Arial"/>
          <w:sz w:val="24"/>
          <w:szCs w:val="24"/>
        </w:rPr>
      </w:pPr>
    </w:p>
    <w:p w14:paraId="2474E92A" w14:textId="77777777" w:rsidR="004D6AB5" w:rsidRPr="00E84122" w:rsidRDefault="004D6AB5" w:rsidP="004D6AB5">
      <w:pPr>
        <w:spacing w:after="0" w:line="360" w:lineRule="auto"/>
        <w:rPr>
          <w:rFonts w:ascii="Arial" w:hAnsi="Arial" w:cs="Arial"/>
          <w:sz w:val="24"/>
          <w:szCs w:val="24"/>
        </w:rPr>
      </w:pPr>
    </w:p>
    <w:p w14:paraId="3421B891" w14:textId="77777777" w:rsidR="004D6AB5" w:rsidRPr="00E84122" w:rsidRDefault="004D6AB5" w:rsidP="004D6AB5">
      <w:pPr>
        <w:spacing w:after="0" w:line="360" w:lineRule="auto"/>
        <w:rPr>
          <w:rFonts w:ascii="Arial" w:hAnsi="Arial" w:cs="Arial"/>
          <w:sz w:val="24"/>
          <w:szCs w:val="24"/>
        </w:rPr>
      </w:pPr>
    </w:p>
    <w:p w14:paraId="0CB25105" w14:textId="77777777" w:rsidR="004D6AB5" w:rsidRPr="00E84122" w:rsidRDefault="004D6AB5" w:rsidP="004D6AB5">
      <w:pPr>
        <w:spacing w:after="0" w:line="360" w:lineRule="auto"/>
        <w:rPr>
          <w:rFonts w:ascii="Arial" w:hAnsi="Arial" w:cs="Arial"/>
          <w:sz w:val="24"/>
          <w:szCs w:val="24"/>
        </w:rPr>
      </w:pPr>
    </w:p>
    <w:p w14:paraId="2FDAE517" w14:textId="77777777" w:rsidR="004D6AB5" w:rsidRPr="00E84122" w:rsidRDefault="004D6AB5" w:rsidP="004D6AB5">
      <w:pPr>
        <w:spacing w:after="0" w:line="360" w:lineRule="auto"/>
        <w:rPr>
          <w:rFonts w:ascii="Arial" w:hAnsi="Arial" w:cs="Arial"/>
          <w:sz w:val="24"/>
          <w:szCs w:val="24"/>
        </w:rPr>
      </w:pPr>
    </w:p>
    <w:p w14:paraId="7B9366A3" w14:textId="77777777" w:rsidR="004D6AB5" w:rsidRPr="00E84122" w:rsidRDefault="004D6AB5" w:rsidP="004D6AB5">
      <w:pPr>
        <w:spacing w:after="0" w:line="360" w:lineRule="auto"/>
        <w:rPr>
          <w:rFonts w:ascii="Arial" w:hAnsi="Arial" w:cs="Arial"/>
          <w:sz w:val="24"/>
          <w:szCs w:val="24"/>
        </w:rPr>
      </w:pPr>
    </w:p>
    <w:p w14:paraId="60D57FC3" w14:textId="77777777" w:rsidR="004D6AB5" w:rsidRPr="00E84122" w:rsidRDefault="004D6AB5" w:rsidP="004D6AB5">
      <w:pPr>
        <w:spacing w:after="0" w:line="360" w:lineRule="auto"/>
        <w:rPr>
          <w:rFonts w:ascii="Arial" w:hAnsi="Arial" w:cs="Arial"/>
          <w:sz w:val="24"/>
          <w:szCs w:val="24"/>
        </w:rPr>
      </w:pPr>
    </w:p>
    <w:p w14:paraId="7993421D" w14:textId="77777777" w:rsidR="004D6AB5" w:rsidRPr="00E84122" w:rsidRDefault="004D6AB5" w:rsidP="004D6AB5">
      <w:pPr>
        <w:spacing w:after="0" w:line="360" w:lineRule="auto"/>
        <w:rPr>
          <w:rFonts w:ascii="Arial" w:hAnsi="Arial" w:cs="Arial"/>
          <w:sz w:val="24"/>
          <w:szCs w:val="24"/>
        </w:rPr>
      </w:pPr>
    </w:p>
    <w:p w14:paraId="215C506B" w14:textId="77777777" w:rsidR="004D6AB5" w:rsidRDefault="004D6AB5" w:rsidP="004D6AB5">
      <w:pPr>
        <w:spacing w:after="0" w:line="360" w:lineRule="auto"/>
        <w:rPr>
          <w:rFonts w:ascii="Arial" w:hAnsi="Arial" w:cs="Arial"/>
          <w:sz w:val="24"/>
          <w:szCs w:val="24"/>
        </w:rPr>
      </w:pPr>
    </w:p>
    <w:p w14:paraId="118CD858" w14:textId="77777777" w:rsidR="00256C67" w:rsidRPr="00E84122" w:rsidRDefault="00256C67" w:rsidP="004D6AB5">
      <w:pPr>
        <w:spacing w:after="0" w:line="360" w:lineRule="auto"/>
        <w:rPr>
          <w:rFonts w:ascii="Arial" w:hAnsi="Arial" w:cs="Arial"/>
          <w:sz w:val="24"/>
          <w:szCs w:val="24"/>
        </w:rPr>
      </w:pPr>
    </w:p>
    <w:p w14:paraId="6D85D257" w14:textId="77777777" w:rsidR="004D6AB5" w:rsidRPr="00E84122" w:rsidRDefault="004D6AB5" w:rsidP="004D6AB5">
      <w:pPr>
        <w:spacing w:after="0" w:line="360" w:lineRule="auto"/>
        <w:rPr>
          <w:rFonts w:ascii="Arial" w:hAnsi="Arial" w:cs="Arial"/>
          <w:sz w:val="24"/>
          <w:szCs w:val="24"/>
        </w:rPr>
      </w:pPr>
    </w:p>
    <w:p w14:paraId="22A9914E" w14:textId="77777777" w:rsidR="004D6AB5" w:rsidRPr="00E84122" w:rsidRDefault="004D6AB5" w:rsidP="004D6AB5">
      <w:pPr>
        <w:spacing w:after="0" w:line="360" w:lineRule="auto"/>
        <w:rPr>
          <w:rFonts w:ascii="Arial" w:hAnsi="Arial" w:cs="Arial"/>
          <w:sz w:val="24"/>
          <w:szCs w:val="24"/>
        </w:rPr>
      </w:pPr>
    </w:p>
    <w:p w14:paraId="5E3813A8" w14:textId="6429D313" w:rsidR="004D6AB5" w:rsidRPr="00256C67" w:rsidRDefault="004D6AB5" w:rsidP="004D6AB5">
      <w:pPr>
        <w:pStyle w:val="Default"/>
        <w:spacing w:line="360" w:lineRule="auto"/>
        <w:jc w:val="both"/>
        <w:rPr>
          <w:rFonts w:ascii="Arial" w:hAnsi="Arial" w:cs="Arial"/>
          <w:sz w:val="22"/>
          <w:szCs w:val="22"/>
        </w:rPr>
      </w:pPr>
      <w:r w:rsidRPr="00256C67">
        <w:rPr>
          <w:rFonts w:ascii="Arial" w:hAnsi="Arial" w:cs="Arial"/>
          <w:b/>
          <w:bCs/>
          <w:sz w:val="22"/>
          <w:szCs w:val="22"/>
        </w:rPr>
        <w:t>I. CEL I PODSTAWY PRAWNE OPRACOWANIA</w:t>
      </w:r>
    </w:p>
    <w:p w14:paraId="3545C2EA" w14:textId="77777777" w:rsidR="00256C67" w:rsidRDefault="00256C67" w:rsidP="004D6AB5">
      <w:pPr>
        <w:pStyle w:val="Default"/>
        <w:spacing w:line="360" w:lineRule="auto"/>
        <w:jc w:val="both"/>
        <w:rPr>
          <w:rFonts w:ascii="Arial" w:hAnsi="Arial" w:cs="Arial"/>
          <w:b/>
          <w:sz w:val="22"/>
          <w:szCs w:val="22"/>
        </w:rPr>
      </w:pPr>
    </w:p>
    <w:p w14:paraId="5E1A02B0" w14:textId="21B4EF1C" w:rsidR="00526529" w:rsidRDefault="004D6AB5" w:rsidP="004D6AB5">
      <w:pPr>
        <w:pStyle w:val="Default"/>
        <w:spacing w:line="360" w:lineRule="auto"/>
        <w:jc w:val="both"/>
        <w:rPr>
          <w:rFonts w:ascii="Arial" w:hAnsi="Arial" w:cs="Arial"/>
          <w:b/>
          <w:sz w:val="22"/>
          <w:szCs w:val="22"/>
        </w:rPr>
      </w:pPr>
      <w:r w:rsidRPr="00256C67">
        <w:rPr>
          <w:rFonts w:ascii="Arial" w:hAnsi="Arial" w:cs="Arial"/>
          <w:b/>
          <w:sz w:val="22"/>
          <w:szCs w:val="22"/>
        </w:rPr>
        <w:t>I.1 Cel opracowania.</w:t>
      </w:r>
    </w:p>
    <w:p w14:paraId="2A95A767" w14:textId="77777777" w:rsidR="00256C67" w:rsidRPr="00256C67" w:rsidRDefault="00256C67" w:rsidP="004D6AB5">
      <w:pPr>
        <w:pStyle w:val="Default"/>
        <w:spacing w:line="360" w:lineRule="auto"/>
        <w:jc w:val="both"/>
        <w:rPr>
          <w:rFonts w:ascii="Arial" w:hAnsi="Arial" w:cs="Arial"/>
          <w:b/>
          <w:sz w:val="22"/>
          <w:szCs w:val="22"/>
        </w:rPr>
      </w:pPr>
    </w:p>
    <w:p w14:paraId="2DE70808" w14:textId="4FF0A14E" w:rsidR="004D6AB5" w:rsidRPr="00256C67" w:rsidRDefault="004D6AB5" w:rsidP="004D6AB5">
      <w:pPr>
        <w:pStyle w:val="Default"/>
        <w:spacing w:line="360" w:lineRule="auto"/>
        <w:ind w:firstLine="708"/>
        <w:jc w:val="both"/>
        <w:rPr>
          <w:rFonts w:ascii="Arial" w:hAnsi="Arial" w:cs="Arial"/>
          <w:sz w:val="22"/>
          <w:szCs w:val="22"/>
        </w:rPr>
      </w:pPr>
      <w:r w:rsidRPr="00256C67">
        <w:rPr>
          <w:rFonts w:ascii="Arial" w:hAnsi="Arial" w:cs="Arial"/>
          <w:sz w:val="22"/>
          <w:szCs w:val="22"/>
        </w:rPr>
        <w:t xml:space="preserve">Celem niniejszego opracowania jest analiza zagrożeń dla osób przebywających na obszarach wodnych w tym identyfikacja miejsc, w których występuje zagrożenie dla bezpieczeństwa osób wykorzystujących obszar wodny do pływania, kąpania się, uprawiania sportu lub rekreacji na terenie gminy </w:t>
      </w:r>
      <w:r w:rsidR="00977931" w:rsidRPr="00256C67">
        <w:rPr>
          <w:rFonts w:ascii="Arial" w:hAnsi="Arial" w:cs="Arial"/>
          <w:sz w:val="22"/>
          <w:szCs w:val="22"/>
        </w:rPr>
        <w:t>Warta Bolesławiecka</w:t>
      </w:r>
      <w:r w:rsidRPr="00256C67">
        <w:rPr>
          <w:rFonts w:ascii="Arial" w:hAnsi="Arial" w:cs="Arial"/>
          <w:sz w:val="22"/>
          <w:szCs w:val="22"/>
        </w:rPr>
        <w:t xml:space="preserve">. </w:t>
      </w:r>
    </w:p>
    <w:p w14:paraId="132BF75F" w14:textId="77777777" w:rsidR="004D6AB5" w:rsidRPr="00256C67" w:rsidRDefault="004D6AB5" w:rsidP="004D6AB5">
      <w:pPr>
        <w:pStyle w:val="Default"/>
        <w:spacing w:line="360" w:lineRule="auto"/>
        <w:ind w:firstLine="708"/>
        <w:jc w:val="both"/>
        <w:rPr>
          <w:rFonts w:ascii="Arial" w:hAnsi="Arial" w:cs="Arial"/>
          <w:sz w:val="22"/>
          <w:szCs w:val="22"/>
        </w:rPr>
      </w:pPr>
      <w:r w:rsidRPr="00256C67">
        <w:rPr>
          <w:rFonts w:ascii="Arial" w:hAnsi="Arial" w:cs="Arial"/>
          <w:sz w:val="22"/>
          <w:szCs w:val="22"/>
        </w:rPr>
        <w:t xml:space="preserve">Analiza zagrożeń pozwoli : </w:t>
      </w:r>
    </w:p>
    <w:p w14:paraId="264413D1" w14:textId="1A1229D3" w:rsidR="00977931" w:rsidRPr="00256C67" w:rsidRDefault="00977931" w:rsidP="004D6AB5">
      <w:pPr>
        <w:pStyle w:val="Default"/>
        <w:spacing w:line="360" w:lineRule="auto"/>
        <w:jc w:val="both"/>
        <w:rPr>
          <w:rFonts w:ascii="Arial" w:hAnsi="Arial" w:cs="Arial"/>
          <w:sz w:val="22"/>
          <w:szCs w:val="22"/>
        </w:rPr>
      </w:pPr>
      <w:r w:rsidRPr="00256C67">
        <w:rPr>
          <w:rFonts w:ascii="Arial" w:hAnsi="Arial" w:cs="Arial"/>
          <w:sz w:val="22"/>
          <w:szCs w:val="22"/>
        </w:rPr>
        <w:t>1) Zweryfikować występowanie obszarów wodnych w granicach administracyjnych Gminy Warta Bolesławiecka.</w:t>
      </w:r>
    </w:p>
    <w:p w14:paraId="1D59E039" w14:textId="2074514A" w:rsidR="00977931" w:rsidRPr="00256C67" w:rsidRDefault="00977931" w:rsidP="004D6AB5">
      <w:pPr>
        <w:pStyle w:val="Default"/>
        <w:spacing w:line="360" w:lineRule="auto"/>
        <w:jc w:val="both"/>
        <w:rPr>
          <w:rFonts w:ascii="Arial" w:hAnsi="Arial" w:cs="Arial"/>
          <w:sz w:val="22"/>
          <w:szCs w:val="22"/>
        </w:rPr>
      </w:pPr>
      <w:r w:rsidRPr="00256C67">
        <w:rPr>
          <w:rFonts w:ascii="Arial" w:hAnsi="Arial" w:cs="Arial"/>
          <w:sz w:val="22"/>
          <w:szCs w:val="22"/>
        </w:rPr>
        <w:t>2</w:t>
      </w:r>
      <w:r w:rsidR="004D6AB5" w:rsidRPr="00256C67">
        <w:rPr>
          <w:rFonts w:ascii="Arial" w:hAnsi="Arial" w:cs="Arial"/>
          <w:sz w:val="22"/>
          <w:szCs w:val="22"/>
        </w:rPr>
        <w:t xml:space="preserve">) </w:t>
      </w:r>
      <w:r w:rsidRPr="00256C67">
        <w:rPr>
          <w:rFonts w:ascii="Arial" w:hAnsi="Arial" w:cs="Arial"/>
          <w:sz w:val="22"/>
          <w:szCs w:val="22"/>
        </w:rPr>
        <w:t>Dokonać oceny zagrożeń, w tym z</w:t>
      </w:r>
      <w:r w:rsidR="004D6AB5" w:rsidRPr="00256C67">
        <w:rPr>
          <w:rFonts w:ascii="Arial" w:hAnsi="Arial" w:cs="Arial"/>
          <w:sz w:val="22"/>
          <w:szCs w:val="22"/>
        </w:rPr>
        <w:t>identyfikować miejsca, w których występuje zagrożenie dla bezpieczeństwa osób wykorzystujących obszar wodny do pływania, kąpania się, uprawiania sportu lub rekreacji.</w:t>
      </w:r>
    </w:p>
    <w:p w14:paraId="2E1A326E" w14:textId="026A018C" w:rsidR="004D6AB5" w:rsidRPr="00256C67" w:rsidRDefault="004D6AB5" w:rsidP="004D6AB5">
      <w:pPr>
        <w:pStyle w:val="Default"/>
        <w:spacing w:line="360" w:lineRule="auto"/>
        <w:jc w:val="both"/>
        <w:rPr>
          <w:rFonts w:ascii="Arial" w:hAnsi="Arial" w:cs="Arial"/>
          <w:sz w:val="22"/>
          <w:szCs w:val="22"/>
        </w:rPr>
      </w:pPr>
      <w:r w:rsidRPr="00256C67">
        <w:rPr>
          <w:rFonts w:ascii="Arial" w:hAnsi="Arial" w:cs="Arial"/>
          <w:sz w:val="22"/>
          <w:szCs w:val="22"/>
        </w:rPr>
        <w:t xml:space="preserve">3) Ustalić podstawowe ryzyko zagrożeń oraz ich poziom na obszarach wodnych znajdujących się na terenie gminy </w:t>
      </w:r>
      <w:r w:rsidR="00977931" w:rsidRPr="00256C67">
        <w:rPr>
          <w:rFonts w:ascii="Arial" w:hAnsi="Arial" w:cs="Arial"/>
          <w:sz w:val="22"/>
          <w:szCs w:val="22"/>
        </w:rPr>
        <w:t>Warta Bolesławiecka</w:t>
      </w:r>
      <w:r w:rsidRPr="00256C67">
        <w:rPr>
          <w:rFonts w:ascii="Arial" w:hAnsi="Arial" w:cs="Arial"/>
          <w:sz w:val="22"/>
          <w:szCs w:val="22"/>
        </w:rPr>
        <w:t xml:space="preserve">. </w:t>
      </w:r>
    </w:p>
    <w:p w14:paraId="1156860C" w14:textId="65E4332C" w:rsidR="00526529" w:rsidRPr="00256C67" w:rsidRDefault="00526529" w:rsidP="004D6AB5">
      <w:pPr>
        <w:pStyle w:val="Default"/>
        <w:spacing w:line="360" w:lineRule="auto"/>
        <w:jc w:val="both"/>
        <w:rPr>
          <w:rFonts w:ascii="Arial" w:hAnsi="Arial" w:cs="Arial"/>
          <w:sz w:val="22"/>
          <w:szCs w:val="22"/>
        </w:rPr>
      </w:pPr>
      <w:r w:rsidRPr="00256C67">
        <w:rPr>
          <w:rFonts w:ascii="Arial" w:hAnsi="Arial" w:cs="Arial"/>
          <w:sz w:val="22"/>
          <w:szCs w:val="22"/>
        </w:rPr>
        <w:t>4) Określić działania podjęte i planowane do realizacji, ograniczające zagrożenia, w tym odnoszące się do prowadzenia akcji ratowniczych i koordynacji zadań służących poprawie bezpieczeństwa.</w:t>
      </w:r>
    </w:p>
    <w:p w14:paraId="3E0D698C" w14:textId="458E15BD" w:rsidR="004D6AB5" w:rsidRPr="00256C67" w:rsidRDefault="004D6AB5" w:rsidP="004D6AB5">
      <w:pPr>
        <w:spacing w:after="0" w:line="360" w:lineRule="auto"/>
        <w:jc w:val="both"/>
        <w:rPr>
          <w:rFonts w:ascii="Arial" w:hAnsi="Arial" w:cs="Arial"/>
        </w:rPr>
      </w:pPr>
      <w:r w:rsidRPr="00256C67">
        <w:rPr>
          <w:rFonts w:ascii="Arial" w:hAnsi="Arial" w:cs="Arial"/>
        </w:rPr>
        <w:t xml:space="preserve">4) Określić działania profilaktyczne i edukacyjne dotyczące bezpieczeństwa </w:t>
      </w:r>
      <w:r w:rsidRPr="00256C67">
        <w:rPr>
          <w:rFonts w:ascii="Arial" w:hAnsi="Arial" w:cs="Arial"/>
        </w:rPr>
        <w:br/>
        <w:t xml:space="preserve">na obszarach wodnych znajdujących się na terenie gminy </w:t>
      </w:r>
      <w:r w:rsidR="00977931" w:rsidRPr="00256C67">
        <w:rPr>
          <w:rFonts w:ascii="Arial" w:hAnsi="Arial" w:cs="Arial"/>
        </w:rPr>
        <w:t>Warta Bolesławiecka</w:t>
      </w:r>
      <w:r w:rsidRPr="00256C67">
        <w:rPr>
          <w:rFonts w:ascii="Arial" w:hAnsi="Arial" w:cs="Arial"/>
        </w:rPr>
        <w:t>.</w:t>
      </w:r>
    </w:p>
    <w:p w14:paraId="2396F38E" w14:textId="77777777" w:rsidR="004D6AB5" w:rsidRPr="00256C67" w:rsidRDefault="004D6AB5" w:rsidP="004D6AB5">
      <w:pPr>
        <w:spacing w:after="0" w:line="360" w:lineRule="auto"/>
        <w:jc w:val="both"/>
        <w:rPr>
          <w:rFonts w:ascii="Arial" w:hAnsi="Arial" w:cs="Arial"/>
        </w:rPr>
      </w:pPr>
    </w:p>
    <w:p w14:paraId="710A644D" w14:textId="77777777" w:rsidR="004D6AB5" w:rsidRDefault="004D6AB5" w:rsidP="004D6AB5">
      <w:pPr>
        <w:pStyle w:val="Default"/>
        <w:spacing w:line="360" w:lineRule="auto"/>
        <w:jc w:val="both"/>
        <w:rPr>
          <w:rFonts w:ascii="Arial" w:hAnsi="Arial" w:cs="Arial"/>
          <w:b/>
          <w:sz w:val="22"/>
          <w:szCs w:val="22"/>
        </w:rPr>
      </w:pPr>
      <w:r w:rsidRPr="00256C67">
        <w:rPr>
          <w:rFonts w:ascii="Arial" w:hAnsi="Arial" w:cs="Arial"/>
          <w:b/>
          <w:sz w:val="22"/>
          <w:szCs w:val="22"/>
        </w:rPr>
        <w:t xml:space="preserve">I.2 Podstawy prawne opracowania. </w:t>
      </w:r>
    </w:p>
    <w:p w14:paraId="289A40B5" w14:textId="77777777" w:rsidR="00256C67" w:rsidRPr="00DD2E69" w:rsidRDefault="00256C67" w:rsidP="004D6AB5">
      <w:pPr>
        <w:pStyle w:val="Default"/>
        <w:spacing w:line="360" w:lineRule="auto"/>
        <w:jc w:val="both"/>
        <w:rPr>
          <w:rFonts w:ascii="Arial" w:hAnsi="Arial" w:cs="Arial"/>
          <w:b/>
          <w:color w:val="auto"/>
          <w:sz w:val="22"/>
          <w:szCs w:val="22"/>
        </w:rPr>
      </w:pPr>
    </w:p>
    <w:p w14:paraId="36B6D662" w14:textId="77777777" w:rsidR="004D6AB5" w:rsidRPr="00DD2E69" w:rsidRDefault="004D6AB5" w:rsidP="004D6AB5">
      <w:pPr>
        <w:pStyle w:val="Default"/>
        <w:spacing w:line="360" w:lineRule="auto"/>
        <w:jc w:val="both"/>
        <w:rPr>
          <w:rFonts w:ascii="Arial" w:hAnsi="Arial" w:cs="Arial"/>
          <w:i/>
          <w:color w:val="auto"/>
          <w:sz w:val="22"/>
          <w:szCs w:val="22"/>
        </w:rPr>
      </w:pPr>
      <w:r w:rsidRPr="00DD2E69">
        <w:rPr>
          <w:rFonts w:ascii="Arial" w:hAnsi="Arial" w:cs="Arial"/>
          <w:color w:val="auto"/>
          <w:sz w:val="22"/>
          <w:szCs w:val="22"/>
        </w:rPr>
        <w:t xml:space="preserve">1. Ustawa z dnia 8 marca 1990 r. o samorządzie gminnym </w:t>
      </w:r>
      <w:r w:rsidRPr="00DD2E69">
        <w:rPr>
          <w:rFonts w:ascii="Arial" w:hAnsi="Arial" w:cs="Arial"/>
          <w:i/>
          <w:color w:val="auto"/>
          <w:sz w:val="22"/>
          <w:szCs w:val="22"/>
        </w:rPr>
        <w:t>(</w:t>
      </w:r>
      <w:r w:rsidRPr="00DD2E69">
        <w:rPr>
          <w:rFonts w:ascii="Arial" w:hAnsi="Arial" w:cs="Arial"/>
          <w:color w:val="auto"/>
          <w:sz w:val="22"/>
          <w:szCs w:val="22"/>
          <w:shd w:val="clear" w:color="auto" w:fill="FFFFFF"/>
        </w:rPr>
        <w:t>(t.j. Dz. U. z 2023 r. poz. 40 z późn. zm.).</w:t>
      </w:r>
      <w:r w:rsidRPr="00DD2E69">
        <w:rPr>
          <w:rFonts w:ascii="Arial" w:hAnsi="Arial" w:cs="Arial"/>
          <w:i/>
          <w:color w:val="auto"/>
          <w:sz w:val="22"/>
          <w:szCs w:val="22"/>
        </w:rPr>
        <w:t xml:space="preserve"> </w:t>
      </w:r>
    </w:p>
    <w:p w14:paraId="1F4B438C" w14:textId="77777777" w:rsidR="004D6AB5" w:rsidRPr="00DD2E69" w:rsidRDefault="004D6AB5" w:rsidP="004D6AB5">
      <w:pPr>
        <w:pStyle w:val="Default"/>
        <w:spacing w:line="360" w:lineRule="auto"/>
        <w:jc w:val="both"/>
        <w:rPr>
          <w:rFonts w:ascii="Arial" w:hAnsi="Arial" w:cs="Arial"/>
          <w:color w:val="auto"/>
          <w:sz w:val="22"/>
          <w:szCs w:val="22"/>
        </w:rPr>
      </w:pPr>
      <w:r w:rsidRPr="00DD2E69">
        <w:rPr>
          <w:rFonts w:ascii="Arial" w:hAnsi="Arial" w:cs="Arial"/>
          <w:color w:val="auto"/>
          <w:sz w:val="22"/>
          <w:szCs w:val="22"/>
        </w:rPr>
        <w:t xml:space="preserve">2. Ustawa z dnia 26 kwietnia 2007 r. o zarządzaniu kryzysowym </w:t>
      </w:r>
      <w:r w:rsidRPr="00DD2E69">
        <w:rPr>
          <w:rFonts w:ascii="Arial" w:hAnsi="Arial" w:cs="Arial"/>
          <w:color w:val="auto"/>
          <w:sz w:val="22"/>
          <w:szCs w:val="22"/>
          <w:shd w:val="clear" w:color="auto" w:fill="FFFFFF"/>
        </w:rPr>
        <w:t>(t.j. Dz. U. z 2023 r. poz. 122).</w:t>
      </w:r>
      <w:r w:rsidRPr="00DD2E69">
        <w:rPr>
          <w:rFonts w:ascii="Arial" w:hAnsi="Arial" w:cs="Arial"/>
          <w:color w:val="auto"/>
          <w:sz w:val="22"/>
          <w:szCs w:val="22"/>
        </w:rPr>
        <w:t xml:space="preserve"> </w:t>
      </w:r>
    </w:p>
    <w:p w14:paraId="256B1273" w14:textId="1B383A16" w:rsidR="004D6AB5" w:rsidRPr="00DD2E69" w:rsidRDefault="004D6AB5" w:rsidP="004D6AB5">
      <w:pPr>
        <w:pStyle w:val="Default"/>
        <w:spacing w:line="360" w:lineRule="auto"/>
        <w:jc w:val="both"/>
        <w:rPr>
          <w:rFonts w:ascii="Arial" w:hAnsi="Arial" w:cs="Arial"/>
          <w:i/>
          <w:color w:val="auto"/>
          <w:sz w:val="22"/>
          <w:szCs w:val="22"/>
        </w:rPr>
      </w:pPr>
      <w:r w:rsidRPr="00DD2E69">
        <w:rPr>
          <w:rFonts w:ascii="Arial" w:hAnsi="Arial" w:cs="Arial"/>
          <w:color w:val="auto"/>
          <w:sz w:val="22"/>
          <w:szCs w:val="22"/>
        </w:rPr>
        <w:t xml:space="preserve">3. Ustawa z dnia 18 sierpnia 2011 r. o bezpieczeństwie osób przebywających na obszarach wodnych </w:t>
      </w:r>
      <w:r w:rsidRPr="00DD2E69">
        <w:rPr>
          <w:rFonts w:ascii="Arial" w:hAnsi="Arial" w:cs="Arial"/>
          <w:color w:val="auto"/>
          <w:sz w:val="22"/>
          <w:szCs w:val="22"/>
          <w:shd w:val="clear" w:color="auto" w:fill="FFFFFF"/>
        </w:rPr>
        <w:t> (t.j. Dz. U. z 2023 r. poz. 714</w:t>
      </w:r>
      <w:r w:rsidR="00526529" w:rsidRPr="00DD2E69">
        <w:rPr>
          <w:rFonts w:ascii="Arial" w:hAnsi="Arial" w:cs="Arial"/>
          <w:color w:val="auto"/>
          <w:sz w:val="22"/>
          <w:szCs w:val="22"/>
          <w:shd w:val="clear" w:color="auto" w:fill="FFFFFF"/>
        </w:rPr>
        <w:t xml:space="preserve"> z późn. zm.</w:t>
      </w:r>
      <w:r w:rsidRPr="00DD2E69">
        <w:rPr>
          <w:rFonts w:ascii="Arial" w:hAnsi="Arial" w:cs="Arial"/>
          <w:color w:val="auto"/>
          <w:sz w:val="22"/>
          <w:szCs w:val="22"/>
          <w:shd w:val="clear" w:color="auto" w:fill="FFFFFF"/>
        </w:rPr>
        <w:t>).</w:t>
      </w:r>
    </w:p>
    <w:p w14:paraId="17AF8F49" w14:textId="60A06F50" w:rsidR="004D6AB5" w:rsidRPr="00DD2E69" w:rsidRDefault="004D6AB5" w:rsidP="004D6AB5">
      <w:pPr>
        <w:pStyle w:val="Default"/>
        <w:spacing w:line="360" w:lineRule="auto"/>
        <w:jc w:val="both"/>
        <w:rPr>
          <w:rFonts w:ascii="Arial" w:hAnsi="Arial" w:cs="Arial"/>
          <w:color w:val="auto"/>
          <w:sz w:val="22"/>
          <w:szCs w:val="22"/>
        </w:rPr>
      </w:pPr>
      <w:r w:rsidRPr="00DD2E69">
        <w:rPr>
          <w:rFonts w:ascii="Arial" w:hAnsi="Arial" w:cs="Arial"/>
          <w:color w:val="auto"/>
          <w:sz w:val="22"/>
          <w:szCs w:val="22"/>
        </w:rPr>
        <w:t xml:space="preserve">4. Ustawa z dnia 20 lipca 2017 r. Prawo wodne </w:t>
      </w:r>
      <w:r w:rsidRPr="00DD2E69">
        <w:rPr>
          <w:rFonts w:ascii="Arial" w:hAnsi="Arial" w:cs="Arial"/>
          <w:color w:val="auto"/>
          <w:sz w:val="22"/>
          <w:szCs w:val="22"/>
          <w:shd w:val="clear" w:color="auto" w:fill="FFFFFF"/>
        </w:rPr>
        <w:t>(t.j. Dz. U. z 202</w:t>
      </w:r>
      <w:r w:rsidR="00526529" w:rsidRPr="00DD2E69">
        <w:rPr>
          <w:rFonts w:ascii="Arial" w:hAnsi="Arial" w:cs="Arial"/>
          <w:color w:val="auto"/>
          <w:sz w:val="22"/>
          <w:szCs w:val="22"/>
          <w:shd w:val="clear" w:color="auto" w:fill="FFFFFF"/>
        </w:rPr>
        <w:t>3</w:t>
      </w:r>
      <w:r w:rsidRPr="00DD2E69">
        <w:rPr>
          <w:rFonts w:ascii="Arial" w:hAnsi="Arial" w:cs="Arial"/>
          <w:color w:val="auto"/>
          <w:sz w:val="22"/>
          <w:szCs w:val="22"/>
          <w:shd w:val="clear" w:color="auto" w:fill="FFFFFF"/>
        </w:rPr>
        <w:t xml:space="preserve"> r. poz. </w:t>
      </w:r>
      <w:r w:rsidR="00526529" w:rsidRPr="00DD2E69">
        <w:rPr>
          <w:rFonts w:ascii="Arial" w:hAnsi="Arial" w:cs="Arial"/>
          <w:color w:val="auto"/>
          <w:sz w:val="22"/>
          <w:szCs w:val="22"/>
          <w:shd w:val="clear" w:color="auto" w:fill="FFFFFF"/>
        </w:rPr>
        <w:t xml:space="preserve">1478 </w:t>
      </w:r>
      <w:r w:rsidRPr="00DD2E69">
        <w:rPr>
          <w:rFonts w:ascii="Arial" w:hAnsi="Arial" w:cs="Arial"/>
          <w:color w:val="auto"/>
          <w:sz w:val="22"/>
          <w:szCs w:val="22"/>
          <w:shd w:val="clear" w:color="auto" w:fill="FFFFFF"/>
        </w:rPr>
        <w:t>z późn. zm.).</w:t>
      </w:r>
      <w:r w:rsidRPr="00DD2E69">
        <w:rPr>
          <w:rFonts w:ascii="Arial" w:hAnsi="Arial" w:cs="Arial"/>
          <w:color w:val="auto"/>
          <w:sz w:val="22"/>
          <w:szCs w:val="22"/>
        </w:rPr>
        <w:t xml:space="preserve"> </w:t>
      </w:r>
    </w:p>
    <w:p w14:paraId="45189E43" w14:textId="1E34A6FA" w:rsidR="004D6AB5" w:rsidRPr="00256C67" w:rsidRDefault="004D6AB5" w:rsidP="004D6AB5">
      <w:pPr>
        <w:pStyle w:val="Default"/>
        <w:spacing w:line="360" w:lineRule="auto"/>
        <w:jc w:val="both"/>
        <w:rPr>
          <w:rFonts w:ascii="Arial" w:hAnsi="Arial" w:cs="Arial"/>
          <w:color w:val="333333"/>
          <w:sz w:val="22"/>
          <w:szCs w:val="22"/>
          <w:shd w:val="clear" w:color="auto" w:fill="FFFFFF"/>
        </w:rPr>
      </w:pPr>
      <w:r w:rsidRPr="00256C67">
        <w:rPr>
          <w:rFonts w:ascii="Arial" w:hAnsi="Arial" w:cs="Arial"/>
          <w:sz w:val="22"/>
          <w:szCs w:val="22"/>
        </w:rPr>
        <w:t xml:space="preserve">5. Ustawa z dnia 8 września 2006 r. o Państwowym Ratownictwie Medycznym </w:t>
      </w:r>
      <w:r w:rsidRPr="00256C67">
        <w:rPr>
          <w:rFonts w:ascii="Arial" w:hAnsi="Arial" w:cs="Arial"/>
          <w:sz w:val="22"/>
          <w:szCs w:val="22"/>
        </w:rPr>
        <w:br/>
      </w:r>
      <w:r w:rsidRPr="00256C67">
        <w:rPr>
          <w:rFonts w:ascii="Arial" w:hAnsi="Arial" w:cs="Arial"/>
          <w:color w:val="333333"/>
          <w:sz w:val="22"/>
          <w:szCs w:val="22"/>
          <w:shd w:val="clear" w:color="auto" w:fill="FFFFFF"/>
        </w:rPr>
        <w:t>(t.j. Dz. U. z 202</w:t>
      </w:r>
      <w:r w:rsidR="00526529" w:rsidRPr="00256C67">
        <w:rPr>
          <w:rFonts w:ascii="Arial" w:hAnsi="Arial" w:cs="Arial"/>
          <w:color w:val="333333"/>
          <w:sz w:val="22"/>
          <w:szCs w:val="22"/>
          <w:shd w:val="clear" w:color="auto" w:fill="FFFFFF"/>
        </w:rPr>
        <w:t>3</w:t>
      </w:r>
      <w:r w:rsidRPr="00256C67">
        <w:rPr>
          <w:rFonts w:ascii="Arial" w:hAnsi="Arial" w:cs="Arial"/>
          <w:color w:val="333333"/>
          <w:sz w:val="22"/>
          <w:szCs w:val="22"/>
          <w:shd w:val="clear" w:color="auto" w:fill="FFFFFF"/>
        </w:rPr>
        <w:t xml:space="preserve"> r. poz. 1</w:t>
      </w:r>
      <w:r w:rsidR="00526529" w:rsidRPr="00256C67">
        <w:rPr>
          <w:rFonts w:ascii="Arial" w:hAnsi="Arial" w:cs="Arial"/>
          <w:color w:val="333333"/>
          <w:sz w:val="22"/>
          <w:szCs w:val="22"/>
          <w:shd w:val="clear" w:color="auto" w:fill="FFFFFF"/>
        </w:rPr>
        <w:t>541</w:t>
      </w:r>
      <w:r w:rsidRPr="00256C67">
        <w:rPr>
          <w:rFonts w:ascii="Arial" w:hAnsi="Arial" w:cs="Arial"/>
          <w:color w:val="333333"/>
          <w:sz w:val="22"/>
          <w:szCs w:val="22"/>
          <w:shd w:val="clear" w:color="auto" w:fill="FFFFFF"/>
        </w:rPr>
        <w:t xml:space="preserve"> z późn. zm.).</w:t>
      </w:r>
    </w:p>
    <w:p w14:paraId="5C7C59C3" w14:textId="77777777" w:rsidR="004D6AB5" w:rsidRPr="00256C67" w:rsidRDefault="004D6AB5" w:rsidP="004D6AB5">
      <w:pPr>
        <w:pStyle w:val="Default"/>
        <w:spacing w:line="360" w:lineRule="auto"/>
        <w:jc w:val="both"/>
        <w:rPr>
          <w:rFonts w:ascii="Arial" w:hAnsi="Arial" w:cs="Arial"/>
          <w:sz w:val="22"/>
          <w:szCs w:val="22"/>
        </w:rPr>
      </w:pPr>
      <w:r w:rsidRPr="00256C67">
        <w:rPr>
          <w:rFonts w:ascii="Arial" w:hAnsi="Arial" w:cs="Arial"/>
          <w:sz w:val="22"/>
          <w:szCs w:val="22"/>
        </w:rPr>
        <w:t xml:space="preserve">6. Ustawa z dnia 22 listopada 2013 r. o systemie powiadamiania ratunkowego </w:t>
      </w:r>
      <w:r w:rsidRPr="00256C67">
        <w:rPr>
          <w:rFonts w:ascii="Arial" w:hAnsi="Arial" w:cs="Arial"/>
          <w:sz w:val="22"/>
          <w:szCs w:val="22"/>
        </w:rPr>
        <w:br/>
      </w:r>
      <w:r w:rsidRPr="00256C67">
        <w:rPr>
          <w:rFonts w:ascii="Arial" w:hAnsi="Arial" w:cs="Arial"/>
          <w:color w:val="333333"/>
          <w:sz w:val="22"/>
          <w:szCs w:val="22"/>
          <w:shd w:val="clear" w:color="auto" w:fill="FFFFFF"/>
        </w:rPr>
        <w:t>(t.j. Dz. U. z 2023 r. poz. 748).</w:t>
      </w:r>
      <w:r w:rsidRPr="00256C67">
        <w:rPr>
          <w:rFonts w:ascii="Arial" w:hAnsi="Arial" w:cs="Arial"/>
          <w:sz w:val="22"/>
          <w:szCs w:val="22"/>
        </w:rPr>
        <w:t xml:space="preserve"> </w:t>
      </w:r>
    </w:p>
    <w:p w14:paraId="298C7D7C" w14:textId="77777777" w:rsidR="004D6AB5" w:rsidRPr="00256C67" w:rsidRDefault="004D6AB5" w:rsidP="004D6AB5">
      <w:pPr>
        <w:pStyle w:val="Default"/>
        <w:spacing w:line="360" w:lineRule="auto"/>
        <w:jc w:val="both"/>
        <w:rPr>
          <w:rFonts w:ascii="Arial" w:hAnsi="Arial" w:cs="Arial"/>
          <w:sz w:val="22"/>
          <w:szCs w:val="22"/>
        </w:rPr>
      </w:pPr>
      <w:r w:rsidRPr="00256C67">
        <w:rPr>
          <w:rFonts w:ascii="Arial" w:hAnsi="Arial" w:cs="Arial"/>
          <w:sz w:val="22"/>
          <w:szCs w:val="22"/>
        </w:rPr>
        <w:lastRenderedPageBreak/>
        <w:t xml:space="preserve">7. Rozporządzenie Ministra Spraw Wewnętrznych z dnia 6 marca 2012 r. w sprawie sposobu oznakowania i zabezpieczenia obszarów wodnych oraz wzorów znaków zakazu, nakazu, oraz znaków informacyjnych i flag </w:t>
      </w:r>
      <w:r w:rsidRPr="00256C67">
        <w:rPr>
          <w:rFonts w:ascii="Arial" w:hAnsi="Arial" w:cs="Arial"/>
          <w:color w:val="333333"/>
          <w:sz w:val="22"/>
          <w:szCs w:val="22"/>
          <w:shd w:val="clear" w:color="auto" w:fill="FFFFFF"/>
        </w:rPr>
        <w:t>(Dz. U. poz. 286 z późn. zm.).</w:t>
      </w:r>
      <w:r w:rsidRPr="00256C67">
        <w:rPr>
          <w:rFonts w:ascii="Arial" w:hAnsi="Arial" w:cs="Arial"/>
          <w:sz w:val="22"/>
          <w:szCs w:val="22"/>
        </w:rPr>
        <w:t xml:space="preserve"> </w:t>
      </w:r>
    </w:p>
    <w:p w14:paraId="0DB6CA41" w14:textId="77777777" w:rsidR="004D6AB5" w:rsidRPr="00256C67" w:rsidRDefault="004D6AB5" w:rsidP="004D6AB5">
      <w:pPr>
        <w:pStyle w:val="Default"/>
        <w:spacing w:line="360" w:lineRule="auto"/>
        <w:jc w:val="both"/>
        <w:rPr>
          <w:rFonts w:ascii="Arial" w:hAnsi="Arial" w:cs="Arial"/>
          <w:i/>
          <w:sz w:val="22"/>
          <w:szCs w:val="22"/>
        </w:rPr>
      </w:pPr>
      <w:r w:rsidRPr="00256C67">
        <w:rPr>
          <w:rFonts w:ascii="Arial" w:hAnsi="Arial" w:cs="Arial"/>
          <w:sz w:val="22"/>
          <w:szCs w:val="22"/>
        </w:rPr>
        <w:t xml:space="preserve">8. Rozporządzenie Ministra Zdrowia z dnia 21 grudnia 2018 r. w sprawie ewidencji oraz sposobu oznakowania kąpielisk i miejsc okazjonalnie wykorzystywanych do kąpieli </w:t>
      </w:r>
      <w:r w:rsidRPr="00256C67">
        <w:rPr>
          <w:rFonts w:ascii="Arial" w:hAnsi="Arial" w:cs="Arial"/>
          <w:color w:val="333333"/>
          <w:sz w:val="22"/>
          <w:szCs w:val="22"/>
          <w:shd w:val="clear" w:color="auto" w:fill="FFFFFF"/>
        </w:rPr>
        <w:t>(Dz. U. poz. 2476).</w:t>
      </w:r>
    </w:p>
    <w:p w14:paraId="3879C8AD" w14:textId="77777777" w:rsidR="004D6AB5" w:rsidRPr="00256C67" w:rsidRDefault="004D6AB5" w:rsidP="004D6AB5">
      <w:pPr>
        <w:spacing w:after="0" w:line="360" w:lineRule="auto"/>
        <w:jc w:val="both"/>
        <w:rPr>
          <w:rFonts w:ascii="Arial" w:hAnsi="Arial" w:cs="Arial"/>
        </w:rPr>
      </w:pPr>
      <w:r w:rsidRPr="00256C67">
        <w:rPr>
          <w:rFonts w:ascii="Arial" w:hAnsi="Arial" w:cs="Arial"/>
        </w:rPr>
        <w:t xml:space="preserve">9. Rozporządzenie Ministra Środowiska z dnia 04 listopada 2019 r. w sprawie profilu wody w kąpielisku </w:t>
      </w:r>
      <w:r w:rsidRPr="00256C67">
        <w:rPr>
          <w:rFonts w:ascii="Arial" w:hAnsi="Arial" w:cs="Arial"/>
          <w:shd w:val="clear" w:color="auto" w:fill="FFFFFF"/>
        </w:rPr>
        <w:t>(t.j. Dz. U. z 2022 r. poz. 2499).</w:t>
      </w:r>
    </w:p>
    <w:p w14:paraId="33145D01" w14:textId="77777777" w:rsidR="004D6AB5" w:rsidRPr="00256C67" w:rsidRDefault="004D6AB5" w:rsidP="004D6AB5">
      <w:pPr>
        <w:pStyle w:val="Default"/>
        <w:spacing w:line="360" w:lineRule="auto"/>
        <w:jc w:val="both"/>
        <w:rPr>
          <w:rFonts w:ascii="Arial" w:hAnsi="Arial" w:cs="Arial"/>
          <w:b/>
          <w:sz w:val="22"/>
          <w:szCs w:val="22"/>
        </w:rPr>
      </w:pPr>
    </w:p>
    <w:p w14:paraId="4CD2B0E4" w14:textId="77777777" w:rsidR="00AD26AF" w:rsidRPr="00256C67" w:rsidRDefault="00AD26AF" w:rsidP="004D6AB5">
      <w:pPr>
        <w:pStyle w:val="Default"/>
        <w:spacing w:line="360" w:lineRule="auto"/>
        <w:jc w:val="both"/>
        <w:rPr>
          <w:rFonts w:ascii="Arial" w:hAnsi="Arial" w:cs="Arial"/>
          <w:b/>
          <w:sz w:val="22"/>
          <w:szCs w:val="22"/>
        </w:rPr>
      </w:pPr>
    </w:p>
    <w:p w14:paraId="54729DC4" w14:textId="49D901DB" w:rsidR="00AD26AF" w:rsidRDefault="004D6AB5" w:rsidP="004D6AB5">
      <w:pPr>
        <w:pStyle w:val="Default"/>
        <w:spacing w:line="360" w:lineRule="auto"/>
        <w:jc w:val="both"/>
        <w:rPr>
          <w:rFonts w:ascii="Arial" w:hAnsi="Arial" w:cs="Arial"/>
          <w:b/>
          <w:sz w:val="22"/>
          <w:szCs w:val="22"/>
        </w:rPr>
      </w:pPr>
      <w:r w:rsidRPr="00256C67">
        <w:rPr>
          <w:rFonts w:ascii="Arial" w:hAnsi="Arial" w:cs="Arial"/>
          <w:b/>
          <w:sz w:val="22"/>
          <w:szCs w:val="22"/>
        </w:rPr>
        <w:t>I.3 Prowadzenie aktualizacji analizy zagrożeń.</w:t>
      </w:r>
    </w:p>
    <w:p w14:paraId="66B3F3A7" w14:textId="77777777" w:rsidR="00256C67" w:rsidRPr="00256C67" w:rsidRDefault="00256C67" w:rsidP="004D6AB5">
      <w:pPr>
        <w:pStyle w:val="Default"/>
        <w:spacing w:line="360" w:lineRule="auto"/>
        <w:jc w:val="both"/>
        <w:rPr>
          <w:rFonts w:ascii="Arial" w:hAnsi="Arial" w:cs="Arial"/>
          <w:b/>
          <w:sz w:val="22"/>
          <w:szCs w:val="22"/>
        </w:rPr>
      </w:pPr>
    </w:p>
    <w:p w14:paraId="62FDC6DD" w14:textId="5815930B" w:rsidR="004D6AB5" w:rsidRPr="00256C67" w:rsidRDefault="004D6AB5" w:rsidP="004D6AB5">
      <w:pPr>
        <w:pStyle w:val="Default"/>
        <w:spacing w:line="360" w:lineRule="auto"/>
        <w:ind w:firstLine="708"/>
        <w:jc w:val="both"/>
        <w:rPr>
          <w:rFonts w:ascii="Arial" w:hAnsi="Arial" w:cs="Arial"/>
          <w:sz w:val="22"/>
          <w:szCs w:val="22"/>
        </w:rPr>
      </w:pPr>
      <w:r w:rsidRPr="00256C67">
        <w:rPr>
          <w:rFonts w:ascii="Arial" w:hAnsi="Arial" w:cs="Arial"/>
          <w:sz w:val="22"/>
          <w:szCs w:val="22"/>
        </w:rPr>
        <w:t xml:space="preserve">Aby zapewnić bezpieczeństwo osobom przebywającym na obszarach wodnych na terenie gminy </w:t>
      </w:r>
      <w:r w:rsidR="00F34051" w:rsidRPr="00256C67">
        <w:rPr>
          <w:rFonts w:ascii="Arial" w:hAnsi="Arial" w:cs="Arial"/>
          <w:sz w:val="22"/>
          <w:szCs w:val="22"/>
        </w:rPr>
        <w:t>Warta Bolesławiecka</w:t>
      </w:r>
      <w:r w:rsidRPr="00256C67">
        <w:rPr>
          <w:rFonts w:ascii="Arial" w:hAnsi="Arial" w:cs="Arial"/>
          <w:sz w:val="22"/>
          <w:szCs w:val="22"/>
        </w:rPr>
        <w:t xml:space="preserve">, Wójt Gminy </w:t>
      </w:r>
      <w:r w:rsidR="00F34051" w:rsidRPr="00256C67">
        <w:rPr>
          <w:rFonts w:ascii="Arial" w:hAnsi="Arial" w:cs="Arial"/>
          <w:sz w:val="22"/>
          <w:szCs w:val="22"/>
        </w:rPr>
        <w:t>Warta Bolesławiecka</w:t>
      </w:r>
      <w:r w:rsidRPr="00256C67">
        <w:rPr>
          <w:rFonts w:ascii="Arial" w:hAnsi="Arial" w:cs="Arial"/>
          <w:sz w:val="22"/>
          <w:szCs w:val="22"/>
        </w:rPr>
        <w:t xml:space="preserve"> stworzył analizę zagrożeń, w tym identyfikacji miejsc, w których występuje zagrożenie dla bezpieczeństwa osób wykorzystujących obszar wodny do pływania, kąpania się, uprawiania sportu i rekreacji. </w:t>
      </w:r>
      <w:r w:rsidRPr="00256C67">
        <w:rPr>
          <w:rFonts w:ascii="Arial" w:hAnsi="Arial" w:cs="Arial"/>
          <w:sz w:val="22"/>
          <w:szCs w:val="22"/>
        </w:rPr>
        <w:tab/>
      </w:r>
    </w:p>
    <w:p w14:paraId="3CC2F52F" w14:textId="4EB6F7F5" w:rsidR="004D6AB5" w:rsidRPr="00256C67" w:rsidRDefault="004D6AB5" w:rsidP="004D6AB5">
      <w:pPr>
        <w:pStyle w:val="Default"/>
        <w:spacing w:line="360" w:lineRule="auto"/>
        <w:ind w:firstLine="708"/>
        <w:jc w:val="both"/>
        <w:rPr>
          <w:rFonts w:ascii="Arial" w:hAnsi="Arial" w:cs="Arial"/>
          <w:sz w:val="22"/>
          <w:szCs w:val="22"/>
        </w:rPr>
      </w:pPr>
      <w:r w:rsidRPr="00256C67">
        <w:rPr>
          <w:rFonts w:ascii="Arial" w:hAnsi="Arial" w:cs="Arial"/>
          <w:sz w:val="22"/>
          <w:szCs w:val="22"/>
        </w:rPr>
        <w:t>Została dokonana weryfikacja obszarów wodnych znajdujących się na terenie gminy w zakresie właściwego gospodarowania nimi, w tym prawidłowości oznakowania wynikającego z obowiązujących przepisów.</w:t>
      </w:r>
    </w:p>
    <w:p w14:paraId="1E44F14E" w14:textId="4986966F" w:rsidR="004D6AB5" w:rsidRPr="00256C67" w:rsidRDefault="004D6AB5" w:rsidP="004D6AB5">
      <w:pPr>
        <w:spacing w:after="0" w:line="360" w:lineRule="auto"/>
        <w:ind w:firstLine="708"/>
        <w:jc w:val="both"/>
        <w:rPr>
          <w:rFonts w:ascii="Arial" w:hAnsi="Arial" w:cs="Arial"/>
        </w:rPr>
      </w:pPr>
      <w:r w:rsidRPr="00256C67">
        <w:rPr>
          <w:rFonts w:ascii="Arial" w:hAnsi="Arial" w:cs="Arial"/>
        </w:rPr>
        <w:t xml:space="preserve">Analiza zagrożeń w tym identyfikacji miejsc, w których występuje zagrożenie dla bezpieczeństwa osób wykorzystujących obszar wodny do pływania, kąpania się, uprawiania sportu lub rekreacji na terenie gminy </w:t>
      </w:r>
      <w:r w:rsidR="00F34051" w:rsidRPr="00256C67">
        <w:rPr>
          <w:rFonts w:ascii="Arial" w:hAnsi="Arial" w:cs="Arial"/>
        </w:rPr>
        <w:t>Warta Bolesławiecka</w:t>
      </w:r>
      <w:r w:rsidRPr="00256C67">
        <w:rPr>
          <w:rFonts w:ascii="Arial" w:hAnsi="Arial" w:cs="Arial"/>
        </w:rPr>
        <w:t xml:space="preserve"> aktualizowana będzie w zależności od potrzeb oraz zaistniałych zmian.</w:t>
      </w:r>
    </w:p>
    <w:p w14:paraId="55EA0005" w14:textId="77777777" w:rsidR="004D6AB5" w:rsidRPr="00256C67" w:rsidRDefault="004D6AB5" w:rsidP="004D6AB5">
      <w:pPr>
        <w:spacing w:after="0" w:line="360" w:lineRule="auto"/>
        <w:ind w:firstLine="708"/>
        <w:jc w:val="both"/>
        <w:rPr>
          <w:rFonts w:ascii="Arial" w:hAnsi="Arial" w:cs="Arial"/>
        </w:rPr>
      </w:pPr>
    </w:p>
    <w:p w14:paraId="0D0FB2FC" w14:textId="77777777" w:rsidR="004D6AB5" w:rsidRPr="00256C67" w:rsidRDefault="004D6AB5" w:rsidP="004D6AB5">
      <w:pPr>
        <w:spacing w:after="0" w:line="360" w:lineRule="auto"/>
        <w:ind w:firstLine="708"/>
        <w:jc w:val="both"/>
        <w:rPr>
          <w:rFonts w:ascii="Arial" w:hAnsi="Arial" w:cs="Arial"/>
        </w:rPr>
      </w:pPr>
    </w:p>
    <w:p w14:paraId="2E5227FE" w14:textId="77777777" w:rsidR="004D6AB5" w:rsidRPr="00256C67" w:rsidRDefault="004D6AB5" w:rsidP="004D6AB5">
      <w:pPr>
        <w:spacing w:after="0" w:line="360" w:lineRule="auto"/>
        <w:ind w:firstLine="708"/>
        <w:jc w:val="both"/>
        <w:rPr>
          <w:rFonts w:ascii="Arial" w:hAnsi="Arial" w:cs="Arial"/>
        </w:rPr>
      </w:pPr>
    </w:p>
    <w:p w14:paraId="20D508D4" w14:textId="77777777" w:rsidR="004D6AB5" w:rsidRPr="00256C67" w:rsidRDefault="004D6AB5" w:rsidP="004D6AB5">
      <w:pPr>
        <w:spacing w:after="0" w:line="360" w:lineRule="auto"/>
        <w:ind w:firstLine="708"/>
        <w:jc w:val="both"/>
        <w:rPr>
          <w:rFonts w:ascii="Arial" w:hAnsi="Arial" w:cs="Arial"/>
        </w:rPr>
      </w:pPr>
    </w:p>
    <w:p w14:paraId="27C0606B" w14:textId="77777777" w:rsidR="004D6AB5" w:rsidRPr="00256C67" w:rsidRDefault="004D6AB5" w:rsidP="004D6AB5">
      <w:pPr>
        <w:spacing w:after="0" w:line="360" w:lineRule="auto"/>
        <w:ind w:firstLine="708"/>
        <w:jc w:val="both"/>
        <w:rPr>
          <w:rFonts w:ascii="Arial" w:hAnsi="Arial" w:cs="Arial"/>
        </w:rPr>
      </w:pPr>
    </w:p>
    <w:p w14:paraId="1A3FB394" w14:textId="77777777" w:rsidR="004D6AB5" w:rsidRPr="00256C67" w:rsidRDefault="004D6AB5" w:rsidP="004D6AB5">
      <w:pPr>
        <w:spacing w:after="0" w:line="360" w:lineRule="auto"/>
        <w:ind w:firstLine="708"/>
        <w:jc w:val="both"/>
        <w:rPr>
          <w:rFonts w:ascii="Arial" w:hAnsi="Arial" w:cs="Arial"/>
        </w:rPr>
      </w:pPr>
    </w:p>
    <w:p w14:paraId="3C8F8EBF" w14:textId="77777777" w:rsidR="004D6AB5" w:rsidRPr="00256C67" w:rsidRDefault="004D6AB5" w:rsidP="00AD26AF">
      <w:pPr>
        <w:spacing w:after="0" w:line="360" w:lineRule="auto"/>
        <w:jc w:val="both"/>
        <w:rPr>
          <w:rFonts w:ascii="Arial" w:hAnsi="Arial" w:cs="Arial"/>
        </w:rPr>
      </w:pPr>
    </w:p>
    <w:p w14:paraId="6A641465" w14:textId="77777777" w:rsidR="004D6AB5" w:rsidRPr="00256C67" w:rsidRDefault="004D6AB5" w:rsidP="004D6AB5">
      <w:pPr>
        <w:spacing w:after="0" w:line="360" w:lineRule="auto"/>
        <w:ind w:firstLine="708"/>
        <w:jc w:val="both"/>
        <w:rPr>
          <w:rFonts w:ascii="Arial" w:hAnsi="Arial" w:cs="Arial"/>
        </w:rPr>
      </w:pPr>
    </w:p>
    <w:p w14:paraId="1C6F4CD2" w14:textId="77777777" w:rsidR="004D6AB5" w:rsidRPr="00256C67" w:rsidRDefault="004D6AB5" w:rsidP="004D6AB5">
      <w:pPr>
        <w:spacing w:after="0" w:line="360" w:lineRule="auto"/>
        <w:ind w:firstLine="708"/>
        <w:jc w:val="both"/>
        <w:rPr>
          <w:rFonts w:ascii="Arial" w:hAnsi="Arial" w:cs="Arial"/>
        </w:rPr>
      </w:pPr>
    </w:p>
    <w:p w14:paraId="74E2DDDE" w14:textId="77777777" w:rsidR="004D6AB5" w:rsidRDefault="004D6AB5" w:rsidP="004D6AB5">
      <w:pPr>
        <w:spacing w:after="0" w:line="360" w:lineRule="auto"/>
        <w:ind w:firstLine="708"/>
        <w:jc w:val="both"/>
        <w:rPr>
          <w:rFonts w:ascii="Arial" w:hAnsi="Arial" w:cs="Arial"/>
          <w:sz w:val="24"/>
          <w:szCs w:val="24"/>
        </w:rPr>
      </w:pPr>
    </w:p>
    <w:p w14:paraId="63DEA05C" w14:textId="77777777" w:rsidR="00256C67" w:rsidRDefault="00256C67" w:rsidP="004D6AB5">
      <w:pPr>
        <w:spacing w:after="0" w:line="360" w:lineRule="auto"/>
        <w:ind w:firstLine="708"/>
        <w:jc w:val="both"/>
        <w:rPr>
          <w:rFonts w:ascii="Arial" w:hAnsi="Arial" w:cs="Arial"/>
          <w:sz w:val="24"/>
          <w:szCs w:val="24"/>
        </w:rPr>
      </w:pPr>
    </w:p>
    <w:p w14:paraId="2245197B" w14:textId="77777777" w:rsidR="00256C67" w:rsidRDefault="00256C67" w:rsidP="001E6DBE">
      <w:pPr>
        <w:spacing w:after="0" w:line="360" w:lineRule="auto"/>
        <w:jc w:val="both"/>
        <w:rPr>
          <w:rFonts w:ascii="Arial" w:hAnsi="Arial" w:cs="Arial"/>
          <w:sz w:val="24"/>
          <w:szCs w:val="24"/>
        </w:rPr>
      </w:pPr>
    </w:p>
    <w:p w14:paraId="3E6675B9" w14:textId="77777777" w:rsidR="004D6AB5" w:rsidRDefault="004D6AB5" w:rsidP="004D6AB5">
      <w:pPr>
        <w:spacing w:after="0" w:line="360" w:lineRule="auto"/>
        <w:ind w:firstLine="708"/>
        <w:jc w:val="both"/>
        <w:rPr>
          <w:rFonts w:ascii="Arial" w:hAnsi="Arial" w:cs="Arial"/>
          <w:sz w:val="24"/>
          <w:szCs w:val="24"/>
        </w:rPr>
      </w:pPr>
    </w:p>
    <w:p w14:paraId="7BBF1F95" w14:textId="77777777" w:rsidR="004D6AB5" w:rsidRPr="00256C67" w:rsidRDefault="004D6AB5" w:rsidP="004D6AB5">
      <w:pPr>
        <w:pStyle w:val="Default"/>
        <w:spacing w:line="360" w:lineRule="auto"/>
        <w:jc w:val="both"/>
        <w:rPr>
          <w:rFonts w:ascii="Arial" w:hAnsi="Arial" w:cs="Arial"/>
          <w:b/>
          <w:bCs/>
          <w:sz w:val="22"/>
          <w:szCs w:val="22"/>
        </w:rPr>
      </w:pPr>
      <w:r w:rsidRPr="00256C67">
        <w:rPr>
          <w:rFonts w:ascii="Arial" w:hAnsi="Arial" w:cs="Arial"/>
          <w:b/>
          <w:bCs/>
          <w:sz w:val="22"/>
          <w:szCs w:val="22"/>
        </w:rPr>
        <w:t xml:space="preserve">II. WŁAŚCIWOŚCI WÓD, OBOWIĄZKI WŁAŚCICIELI I ZARZĄDCÓW WÓD ORAZ OSÓB KORZYSTAJĄCYCH Z OBSZARÓW WODNYCH. </w:t>
      </w:r>
    </w:p>
    <w:p w14:paraId="6E2B8E1D" w14:textId="77777777" w:rsidR="004D6AB5" w:rsidRPr="00256C67" w:rsidRDefault="004D6AB5" w:rsidP="004D6AB5">
      <w:pPr>
        <w:pStyle w:val="Default"/>
        <w:spacing w:line="360" w:lineRule="auto"/>
        <w:jc w:val="both"/>
        <w:rPr>
          <w:rFonts w:ascii="Arial" w:hAnsi="Arial" w:cs="Arial"/>
          <w:sz w:val="22"/>
          <w:szCs w:val="22"/>
        </w:rPr>
      </w:pPr>
    </w:p>
    <w:p w14:paraId="17F7D976" w14:textId="77777777" w:rsidR="004D6AB5" w:rsidRPr="00256C67" w:rsidRDefault="004D6AB5" w:rsidP="004D6AB5">
      <w:pPr>
        <w:pStyle w:val="Default"/>
        <w:spacing w:line="360" w:lineRule="auto"/>
        <w:jc w:val="both"/>
        <w:rPr>
          <w:rFonts w:ascii="Arial" w:hAnsi="Arial" w:cs="Arial"/>
          <w:b/>
          <w:sz w:val="22"/>
          <w:szCs w:val="22"/>
        </w:rPr>
      </w:pPr>
      <w:r w:rsidRPr="00256C67">
        <w:rPr>
          <w:rFonts w:ascii="Arial" w:hAnsi="Arial" w:cs="Arial"/>
          <w:b/>
          <w:sz w:val="22"/>
          <w:szCs w:val="22"/>
        </w:rPr>
        <w:t xml:space="preserve">II.1.1 Zgodnie z art. 16 ustawy Prawo wodne:  </w:t>
      </w:r>
    </w:p>
    <w:p w14:paraId="1A5E3F23" w14:textId="77777777" w:rsidR="004D6AB5" w:rsidRPr="00256C67" w:rsidRDefault="004D6AB5" w:rsidP="004D6AB5">
      <w:pPr>
        <w:pStyle w:val="Default"/>
        <w:numPr>
          <w:ilvl w:val="0"/>
          <w:numId w:val="5"/>
        </w:numPr>
        <w:spacing w:line="360" w:lineRule="auto"/>
        <w:jc w:val="both"/>
        <w:rPr>
          <w:rFonts w:ascii="Arial" w:hAnsi="Arial" w:cs="Arial"/>
          <w:sz w:val="22"/>
          <w:szCs w:val="22"/>
        </w:rPr>
      </w:pPr>
      <w:r w:rsidRPr="00256C67">
        <w:rPr>
          <w:rFonts w:ascii="Arial" w:hAnsi="Arial" w:cs="Arial"/>
          <w:sz w:val="22"/>
          <w:szCs w:val="22"/>
        </w:rPr>
        <w:t xml:space="preserve">kąpielisko - rozumie się przez to wyznaczony przez radę gminy wydzielony </w:t>
      </w:r>
      <w:r w:rsidRPr="00256C67">
        <w:rPr>
          <w:rFonts w:ascii="Arial" w:hAnsi="Arial" w:cs="Arial"/>
          <w:sz w:val="22"/>
          <w:szCs w:val="22"/>
        </w:rPr>
        <w:br/>
        <w:t xml:space="preserve">i oznakowany fragment wód powierzchniowych, wykorzystywany przez dużą liczbę osób kąpiących się, pod warunkiem, że w stosunku do tego kąpieliska nie wydano stałego zakazu kąpieli; kąpieliskiem nie jest: pływalnia, basen pływacki lub uzdrowiskowy, zamknięty zbiornik wodny podlegający oczyszczaniu lub wykorzystywaniu w celach terapeutycznych, sztuczny, zamknięty zbiornik wodny, oddzielony od wód powierzchniowych i wód podziemnych </w:t>
      </w:r>
    </w:p>
    <w:p w14:paraId="2CA8EF31" w14:textId="77777777" w:rsidR="004D6AB5" w:rsidRPr="00256C67" w:rsidRDefault="004D6AB5" w:rsidP="004D6AB5">
      <w:pPr>
        <w:pStyle w:val="Akapitzlist"/>
        <w:numPr>
          <w:ilvl w:val="0"/>
          <w:numId w:val="5"/>
        </w:numPr>
        <w:spacing w:after="0" w:line="360" w:lineRule="auto"/>
        <w:jc w:val="both"/>
        <w:rPr>
          <w:rFonts w:ascii="Arial" w:hAnsi="Arial" w:cs="Arial"/>
        </w:rPr>
      </w:pPr>
      <w:r w:rsidRPr="00256C67">
        <w:rPr>
          <w:rFonts w:ascii="Arial" w:hAnsi="Arial" w:cs="Arial"/>
        </w:rPr>
        <w:t>miejsce okazjonalnie wykorzystywane do kąpieli - rozumie się przez to wykorzystywany do kąpieli wydzielony i oznakowany fragment wód powierzchniowych niebędący kąpieliskiem.</w:t>
      </w:r>
    </w:p>
    <w:p w14:paraId="67ECFD98" w14:textId="77777777" w:rsidR="004D6AB5" w:rsidRPr="00256C67" w:rsidRDefault="004D6AB5" w:rsidP="004D6AB5">
      <w:pPr>
        <w:pStyle w:val="Akapitzlist"/>
        <w:spacing w:after="0" w:line="360" w:lineRule="auto"/>
        <w:jc w:val="both"/>
        <w:rPr>
          <w:rFonts w:ascii="Arial" w:hAnsi="Arial" w:cs="Arial"/>
        </w:rPr>
      </w:pPr>
    </w:p>
    <w:p w14:paraId="09C9A569" w14:textId="77777777" w:rsidR="004D6AB5" w:rsidRPr="00256C67" w:rsidRDefault="004D6AB5" w:rsidP="004D6AB5">
      <w:pPr>
        <w:pStyle w:val="Default"/>
        <w:spacing w:line="360" w:lineRule="auto"/>
        <w:jc w:val="both"/>
        <w:rPr>
          <w:rFonts w:ascii="Arial" w:hAnsi="Arial" w:cs="Arial"/>
          <w:b/>
          <w:sz w:val="22"/>
          <w:szCs w:val="22"/>
        </w:rPr>
      </w:pPr>
      <w:r w:rsidRPr="00256C67">
        <w:rPr>
          <w:rFonts w:ascii="Arial" w:hAnsi="Arial" w:cs="Arial"/>
          <w:b/>
          <w:sz w:val="22"/>
          <w:szCs w:val="22"/>
        </w:rPr>
        <w:t xml:space="preserve">II.1.2 Zgodnie z art. 211 ustawy Prawo wodne: </w:t>
      </w:r>
    </w:p>
    <w:p w14:paraId="17DB63EB" w14:textId="77777777" w:rsidR="004D6AB5" w:rsidRPr="00256C67" w:rsidRDefault="004D6AB5" w:rsidP="004D6AB5">
      <w:pPr>
        <w:pStyle w:val="Default"/>
        <w:numPr>
          <w:ilvl w:val="0"/>
          <w:numId w:val="3"/>
        </w:numPr>
        <w:spacing w:line="360" w:lineRule="auto"/>
        <w:jc w:val="both"/>
        <w:rPr>
          <w:rFonts w:ascii="Arial" w:hAnsi="Arial" w:cs="Arial"/>
          <w:sz w:val="22"/>
          <w:szCs w:val="22"/>
        </w:rPr>
      </w:pPr>
      <w:r w:rsidRPr="00256C67">
        <w:rPr>
          <w:rFonts w:ascii="Arial" w:hAnsi="Arial" w:cs="Arial"/>
          <w:sz w:val="22"/>
          <w:szCs w:val="22"/>
        </w:rPr>
        <w:t xml:space="preserve">wody stanowią własność Skarbu Państwa, innych osób prawnych albo osób fizycznych. </w:t>
      </w:r>
    </w:p>
    <w:p w14:paraId="5694FFBE" w14:textId="77777777" w:rsidR="004D6AB5" w:rsidRPr="00256C67" w:rsidRDefault="004D6AB5" w:rsidP="004D6AB5">
      <w:pPr>
        <w:pStyle w:val="Default"/>
        <w:numPr>
          <w:ilvl w:val="0"/>
          <w:numId w:val="3"/>
        </w:numPr>
        <w:spacing w:line="360" w:lineRule="auto"/>
        <w:jc w:val="both"/>
        <w:rPr>
          <w:rFonts w:ascii="Arial" w:hAnsi="Arial" w:cs="Arial"/>
          <w:sz w:val="22"/>
          <w:szCs w:val="22"/>
        </w:rPr>
      </w:pPr>
      <w:r w:rsidRPr="00256C67">
        <w:rPr>
          <w:rFonts w:ascii="Arial" w:hAnsi="Arial" w:cs="Arial"/>
          <w:sz w:val="22"/>
          <w:szCs w:val="22"/>
        </w:rPr>
        <w:t xml:space="preserve">wody morza terytorialnego, morskie wody wewnętrzne, śródlądowe wody płynące oraz wody podziemne stanowią własność Skarbu Państwa. </w:t>
      </w:r>
    </w:p>
    <w:p w14:paraId="2D23FFE8" w14:textId="77777777" w:rsidR="004D6AB5" w:rsidRPr="00256C67" w:rsidRDefault="004D6AB5" w:rsidP="004D6AB5">
      <w:pPr>
        <w:pStyle w:val="Default"/>
        <w:numPr>
          <w:ilvl w:val="0"/>
          <w:numId w:val="3"/>
        </w:numPr>
        <w:spacing w:line="360" w:lineRule="auto"/>
        <w:jc w:val="both"/>
        <w:rPr>
          <w:rFonts w:ascii="Arial" w:hAnsi="Arial" w:cs="Arial"/>
          <w:sz w:val="22"/>
          <w:szCs w:val="22"/>
        </w:rPr>
      </w:pPr>
      <w:r w:rsidRPr="00256C67">
        <w:rPr>
          <w:rFonts w:ascii="Arial" w:hAnsi="Arial" w:cs="Arial"/>
          <w:sz w:val="22"/>
          <w:szCs w:val="22"/>
        </w:rPr>
        <w:t xml:space="preserve">wody stanowiące własność Skarbu Państwa lub jednostek samorządu terytorialnego są wodami publicznymi. </w:t>
      </w:r>
    </w:p>
    <w:p w14:paraId="591D1FA0" w14:textId="77777777" w:rsidR="004D6AB5" w:rsidRPr="00256C67" w:rsidRDefault="004D6AB5" w:rsidP="004D6AB5">
      <w:pPr>
        <w:pStyle w:val="Default"/>
        <w:spacing w:line="360" w:lineRule="auto"/>
        <w:jc w:val="both"/>
        <w:rPr>
          <w:rFonts w:ascii="Arial" w:hAnsi="Arial" w:cs="Arial"/>
          <w:b/>
          <w:sz w:val="22"/>
          <w:szCs w:val="22"/>
        </w:rPr>
      </w:pPr>
    </w:p>
    <w:p w14:paraId="4D532DBE" w14:textId="77777777" w:rsidR="004D6AB5" w:rsidRPr="00256C67" w:rsidRDefault="004D6AB5" w:rsidP="004D6AB5">
      <w:pPr>
        <w:pStyle w:val="Default"/>
        <w:spacing w:line="360" w:lineRule="auto"/>
        <w:jc w:val="both"/>
        <w:rPr>
          <w:rFonts w:ascii="Arial" w:hAnsi="Arial" w:cs="Arial"/>
          <w:b/>
          <w:sz w:val="22"/>
          <w:szCs w:val="22"/>
        </w:rPr>
      </w:pPr>
      <w:r w:rsidRPr="00256C67">
        <w:rPr>
          <w:rFonts w:ascii="Arial" w:hAnsi="Arial" w:cs="Arial"/>
          <w:b/>
          <w:sz w:val="22"/>
          <w:szCs w:val="22"/>
        </w:rPr>
        <w:t>II.1.3.</w:t>
      </w:r>
      <w:r w:rsidRPr="00256C67">
        <w:rPr>
          <w:rFonts w:ascii="Arial" w:hAnsi="Arial" w:cs="Arial"/>
          <w:sz w:val="22"/>
          <w:szCs w:val="22"/>
        </w:rPr>
        <w:t xml:space="preserve"> </w:t>
      </w:r>
      <w:r w:rsidRPr="00256C67">
        <w:rPr>
          <w:rFonts w:ascii="Arial" w:hAnsi="Arial" w:cs="Arial"/>
          <w:b/>
          <w:sz w:val="22"/>
          <w:szCs w:val="22"/>
        </w:rPr>
        <w:t xml:space="preserve">Zgodnie z art. 214 ustawy Prawo wodne:  </w:t>
      </w:r>
    </w:p>
    <w:p w14:paraId="0B0EAC17" w14:textId="77777777" w:rsidR="004D6AB5" w:rsidRPr="00256C67" w:rsidRDefault="004D6AB5" w:rsidP="004D6AB5">
      <w:pPr>
        <w:pStyle w:val="Default"/>
        <w:numPr>
          <w:ilvl w:val="0"/>
          <w:numId w:val="2"/>
        </w:numPr>
        <w:spacing w:line="360" w:lineRule="auto"/>
        <w:jc w:val="both"/>
        <w:rPr>
          <w:rFonts w:ascii="Arial" w:hAnsi="Arial" w:cs="Arial"/>
          <w:sz w:val="22"/>
          <w:szCs w:val="22"/>
        </w:rPr>
      </w:pPr>
      <w:r w:rsidRPr="00256C67">
        <w:rPr>
          <w:rFonts w:ascii="Arial" w:hAnsi="Arial" w:cs="Arial"/>
          <w:sz w:val="22"/>
          <w:szCs w:val="22"/>
        </w:rPr>
        <w:t xml:space="preserve">wody śródlądowe wody stojące, woda w rowie oraz woda w stawie, który nie jest napełniany w ramach usług wodnych, ale wyłącznie wodami opadowymi lub roztopowymi lub wodami gruntowymi, znajdujące się w granicach nieruchomości gruntowej stanowią własność właściciela tej nieruchomości. </w:t>
      </w:r>
    </w:p>
    <w:p w14:paraId="0CB32735" w14:textId="77777777" w:rsidR="00AD26AF" w:rsidRDefault="00AD26AF" w:rsidP="00256C67">
      <w:pPr>
        <w:pStyle w:val="Default"/>
        <w:spacing w:line="360" w:lineRule="auto"/>
        <w:jc w:val="both"/>
        <w:rPr>
          <w:rFonts w:ascii="Arial" w:hAnsi="Arial" w:cs="Arial"/>
          <w:sz w:val="22"/>
          <w:szCs w:val="22"/>
        </w:rPr>
      </w:pPr>
    </w:p>
    <w:p w14:paraId="7284E8DE" w14:textId="77777777" w:rsidR="00256C67" w:rsidRDefault="00256C67" w:rsidP="00256C67">
      <w:pPr>
        <w:pStyle w:val="Default"/>
        <w:spacing w:line="360" w:lineRule="auto"/>
        <w:jc w:val="both"/>
        <w:rPr>
          <w:rFonts w:ascii="Arial" w:hAnsi="Arial" w:cs="Arial"/>
          <w:sz w:val="22"/>
          <w:szCs w:val="22"/>
        </w:rPr>
      </w:pPr>
    </w:p>
    <w:p w14:paraId="7B433287" w14:textId="77777777" w:rsidR="00256C67" w:rsidRDefault="00256C67" w:rsidP="00256C67">
      <w:pPr>
        <w:pStyle w:val="Default"/>
        <w:spacing w:line="360" w:lineRule="auto"/>
        <w:jc w:val="both"/>
        <w:rPr>
          <w:rFonts w:ascii="Arial" w:hAnsi="Arial" w:cs="Arial"/>
          <w:sz w:val="22"/>
          <w:szCs w:val="22"/>
        </w:rPr>
      </w:pPr>
    </w:p>
    <w:p w14:paraId="150485BE" w14:textId="77777777" w:rsidR="00256C67" w:rsidRDefault="00256C67" w:rsidP="00256C67">
      <w:pPr>
        <w:pStyle w:val="Default"/>
        <w:spacing w:line="360" w:lineRule="auto"/>
        <w:jc w:val="both"/>
        <w:rPr>
          <w:rFonts w:ascii="Arial" w:hAnsi="Arial" w:cs="Arial"/>
          <w:sz w:val="22"/>
          <w:szCs w:val="22"/>
        </w:rPr>
      </w:pPr>
    </w:p>
    <w:p w14:paraId="288DFB56" w14:textId="77777777" w:rsidR="00256C67" w:rsidRDefault="00256C67" w:rsidP="00256C67">
      <w:pPr>
        <w:pStyle w:val="Default"/>
        <w:spacing w:line="360" w:lineRule="auto"/>
        <w:jc w:val="both"/>
        <w:rPr>
          <w:rFonts w:ascii="Arial" w:hAnsi="Arial" w:cs="Arial"/>
          <w:sz w:val="22"/>
          <w:szCs w:val="22"/>
        </w:rPr>
      </w:pPr>
    </w:p>
    <w:p w14:paraId="315834CC" w14:textId="77777777" w:rsidR="00256C67" w:rsidRDefault="00256C67" w:rsidP="00256C67">
      <w:pPr>
        <w:pStyle w:val="Default"/>
        <w:spacing w:line="360" w:lineRule="auto"/>
        <w:jc w:val="both"/>
        <w:rPr>
          <w:rFonts w:ascii="Arial" w:hAnsi="Arial" w:cs="Arial"/>
          <w:sz w:val="22"/>
          <w:szCs w:val="22"/>
        </w:rPr>
      </w:pPr>
    </w:p>
    <w:p w14:paraId="13671B7F" w14:textId="77777777" w:rsidR="00256C67" w:rsidRDefault="00256C67" w:rsidP="00256C67">
      <w:pPr>
        <w:pStyle w:val="Default"/>
        <w:spacing w:line="360" w:lineRule="auto"/>
        <w:jc w:val="both"/>
        <w:rPr>
          <w:rFonts w:ascii="Arial" w:hAnsi="Arial" w:cs="Arial"/>
          <w:sz w:val="22"/>
          <w:szCs w:val="22"/>
        </w:rPr>
      </w:pPr>
    </w:p>
    <w:p w14:paraId="2DA93FAE" w14:textId="77777777" w:rsidR="00256C67" w:rsidRDefault="00256C67" w:rsidP="00256C67">
      <w:pPr>
        <w:pStyle w:val="Default"/>
        <w:spacing w:line="360" w:lineRule="auto"/>
        <w:jc w:val="both"/>
        <w:rPr>
          <w:rFonts w:ascii="Arial" w:hAnsi="Arial" w:cs="Arial"/>
          <w:sz w:val="22"/>
          <w:szCs w:val="22"/>
        </w:rPr>
      </w:pPr>
    </w:p>
    <w:p w14:paraId="0B1FF2EB" w14:textId="77777777" w:rsidR="00256C67" w:rsidRPr="00256C67" w:rsidRDefault="00256C67" w:rsidP="00256C67">
      <w:pPr>
        <w:pStyle w:val="Default"/>
        <w:spacing w:line="360" w:lineRule="auto"/>
        <w:jc w:val="both"/>
        <w:rPr>
          <w:rFonts w:ascii="Arial" w:hAnsi="Arial" w:cs="Arial"/>
          <w:sz w:val="22"/>
          <w:szCs w:val="22"/>
        </w:rPr>
      </w:pPr>
    </w:p>
    <w:p w14:paraId="44770F3B" w14:textId="77777777" w:rsidR="004D6AB5" w:rsidRDefault="004D6AB5" w:rsidP="004D6AB5">
      <w:pPr>
        <w:pStyle w:val="Default"/>
        <w:spacing w:line="360" w:lineRule="auto"/>
        <w:jc w:val="both"/>
        <w:rPr>
          <w:rFonts w:ascii="Arial" w:hAnsi="Arial" w:cs="Arial"/>
          <w:b/>
          <w:sz w:val="22"/>
          <w:szCs w:val="22"/>
        </w:rPr>
      </w:pPr>
      <w:r w:rsidRPr="00256C67">
        <w:rPr>
          <w:rFonts w:ascii="Arial" w:hAnsi="Arial" w:cs="Arial"/>
          <w:b/>
          <w:sz w:val="22"/>
          <w:szCs w:val="22"/>
        </w:rPr>
        <w:t xml:space="preserve">II. 2 Ustawa o bezpieczeństwie osób przebywających na obszarach wodnych definiuje: </w:t>
      </w:r>
    </w:p>
    <w:p w14:paraId="77CD9001" w14:textId="77777777" w:rsidR="00256C67" w:rsidRPr="00256C67" w:rsidRDefault="00256C67" w:rsidP="004D6AB5">
      <w:pPr>
        <w:pStyle w:val="Default"/>
        <w:spacing w:line="360" w:lineRule="auto"/>
        <w:jc w:val="both"/>
        <w:rPr>
          <w:rFonts w:ascii="Arial" w:hAnsi="Arial" w:cs="Arial"/>
          <w:b/>
          <w:sz w:val="22"/>
          <w:szCs w:val="22"/>
        </w:rPr>
      </w:pPr>
    </w:p>
    <w:p w14:paraId="26902553" w14:textId="77777777" w:rsidR="004D6AB5" w:rsidRPr="00256C67" w:rsidRDefault="004D6AB5" w:rsidP="004D6AB5">
      <w:pPr>
        <w:pStyle w:val="Default"/>
        <w:numPr>
          <w:ilvl w:val="0"/>
          <w:numId w:val="4"/>
        </w:numPr>
        <w:spacing w:line="360" w:lineRule="auto"/>
        <w:jc w:val="both"/>
        <w:rPr>
          <w:rFonts w:ascii="Arial" w:hAnsi="Arial" w:cs="Arial"/>
          <w:sz w:val="22"/>
          <w:szCs w:val="22"/>
        </w:rPr>
      </w:pPr>
      <w:r w:rsidRPr="00256C67">
        <w:rPr>
          <w:rFonts w:ascii="Arial" w:hAnsi="Arial" w:cs="Arial"/>
          <w:sz w:val="22"/>
          <w:szCs w:val="22"/>
        </w:rPr>
        <w:t xml:space="preserve">obszar wodny jako wody śródlądowe oraz wody przybrzeżne w rozumieniu, </w:t>
      </w:r>
      <w:r w:rsidRPr="00256C67">
        <w:rPr>
          <w:rFonts w:ascii="Arial" w:hAnsi="Arial" w:cs="Arial"/>
          <w:sz w:val="22"/>
          <w:szCs w:val="22"/>
        </w:rPr>
        <w:br/>
        <w:t xml:space="preserve">w pasie nieprzekraczającym jednej mili morskiej od linii brzegu, a także kąpielisko, miejsce okazjonalnie wykorzystywane do kąpieli, pływalnię oraz inne obiekty dysponujące nieckami basenowymi o łącznej powierzchni powyżej </w:t>
      </w:r>
      <w:r w:rsidRPr="00256C67">
        <w:rPr>
          <w:rFonts w:ascii="Arial" w:hAnsi="Arial" w:cs="Arial"/>
          <w:sz w:val="22"/>
          <w:szCs w:val="22"/>
        </w:rPr>
        <w:br/>
        <w:t>100 m2 i głębokości powyżej 0,4 m w najgłębszym miejscu lub głębokości powyżej 1,2 m);</w:t>
      </w:r>
    </w:p>
    <w:p w14:paraId="02F4A14C" w14:textId="77777777" w:rsidR="004D6AB5" w:rsidRPr="00256C67" w:rsidRDefault="004D6AB5" w:rsidP="004D6AB5">
      <w:pPr>
        <w:pStyle w:val="Akapitzlist"/>
        <w:numPr>
          <w:ilvl w:val="0"/>
          <w:numId w:val="4"/>
        </w:numPr>
        <w:spacing w:after="0" w:line="360" w:lineRule="auto"/>
        <w:jc w:val="both"/>
        <w:rPr>
          <w:rFonts w:ascii="Arial" w:hAnsi="Arial" w:cs="Arial"/>
        </w:rPr>
      </w:pPr>
      <w:r w:rsidRPr="00256C67">
        <w:rPr>
          <w:rFonts w:ascii="Arial" w:hAnsi="Arial" w:cs="Arial"/>
        </w:rPr>
        <w:t>wyznaczony obszar wodny jako kąpielisko, miejsce okazjonalnie wykorzystywane do kąpieli, pływalnię oraz inne obiekty dysponujące nieckami basenowymi o łącznej powierzchni powyżej 100 m2 i głębokości powyżej 0,4 m w najgłębszym miejscu lub głębokości powyżej 1,2 m.</w:t>
      </w:r>
    </w:p>
    <w:p w14:paraId="7DDC804D" w14:textId="77777777" w:rsidR="004D6AB5" w:rsidRPr="00256C67" w:rsidRDefault="004D6AB5" w:rsidP="004D6AB5">
      <w:pPr>
        <w:pStyle w:val="Default"/>
        <w:numPr>
          <w:ilvl w:val="0"/>
          <w:numId w:val="4"/>
        </w:numPr>
        <w:spacing w:line="360" w:lineRule="auto"/>
        <w:jc w:val="both"/>
        <w:rPr>
          <w:rFonts w:ascii="Arial" w:hAnsi="Arial" w:cs="Arial"/>
          <w:sz w:val="22"/>
          <w:szCs w:val="22"/>
        </w:rPr>
      </w:pPr>
      <w:r w:rsidRPr="00256C67">
        <w:rPr>
          <w:rFonts w:ascii="Arial" w:hAnsi="Arial" w:cs="Arial"/>
          <w:sz w:val="22"/>
          <w:szCs w:val="22"/>
        </w:rPr>
        <w:t xml:space="preserve">osoby przebywające na obszarach wodnych zgodnie z ustawą </w:t>
      </w:r>
      <w:r w:rsidRPr="00256C67">
        <w:rPr>
          <w:rFonts w:ascii="Arial" w:hAnsi="Arial" w:cs="Arial"/>
          <w:sz w:val="22"/>
          <w:szCs w:val="22"/>
        </w:rPr>
        <w:br/>
        <w:t xml:space="preserve">o bezpieczeństwie osób przebywających na obszarach wodnych obowiązane są do zachowania należytej staranności w celu ochrony życia i zdrowia własnego oraz innych osób, a w szczególności: </w:t>
      </w:r>
    </w:p>
    <w:p w14:paraId="0F3303D0" w14:textId="77777777" w:rsidR="004D6AB5" w:rsidRPr="00256C67" w:rsidRDefault="004D6AB5" w:rsidP="004D6AB5">
      <w:pPr>
        <w:pStyle w:val="Default"/>
        <w:numPr>
          <w:ilvl w:val="0"/>
          <w:numId w:val="12"/>
        </w:numPr>
        <w:spacing w:line="360" w:lineRule="auto"/>
        <w:ind w:left="993" w:hanging="284"/>
        <w:jc w:val="both"/>
        <w:rPr>
          <w:rFonts w:ascii="Arial" w:hAnsi="Arial" w:cs="Arial"/>
          <w:sz w:val="22"/>
          <w:szCs w:val="22"/>
        </w:rPr>
      </w:pPr>
      <w:r w:rsidRPr="00256C67">
        <w:rPr>
          <w:rFonts w:ascii="Arial" w:hAnsi="Arial" w:cs="Arial"/>
          <w:sz w:val="22"/>
          <w:szCs w:val="22"/>
        </w:rPr>
        <w:t xml:space="preserve">zapoznania się z zasadami korzystania z danego terenu, obiektu lub urządzenia i ich przestrzegania; </w:t>
      </w:r>
    </w:p>
    <w:p w14:paraId="3325F417" w14:textId="77777777" w:rsidR="004D6AB5" w:rsidRPr="00256C67" w:rsidRDefault="004D6AB5" w:rsidP="004D6AB5">
      <w:pPr>
        <w:pStyle w:val="Default"/>
        <w:numPr>
          <w:ilvl w:val="0"/>
          <w:numId w:val="12"/>
        </w:numPr>
        <w:spacing w:line="360" w:lineRule="auto"/>
        <w:ind w:left="993" w:hanging="284"/>
        <w:jc w:val="both"/>
        <w:rPr>
          <w:rFonts w:ascii="Arial" w:hAnsi="Arial" w:cs="Arial"/>
          <w:sz w:val="22"/>
          <w:szCs w:val="22"/>
        </w:rPr>
      </w:pPr>
      <w:r w:rsidRPr="00256C67">
        <w:rPr>
          <w:rFonts w:ascii="Arial" w:hAnsi="Arial" w:cs="Arial"/>
          <w:sz w:val="22"/>
          <w:szCs w:val="22"/>
        </w:rPr>
        <w:t xml:space="preserve">stosowania się do znaków nakazu, zakazu umieszczonych przez podmioty, o których mowa w art. 12 ust. 1; </w:t>
      </w:r>
    </w:p>
    <w:p w14:paraId="5211F2AB" w14:textId="77777777" w:rsidR="004D6AB5" w:rsidRPr="00256C67" w:rsidRDefault="004D6AB5" w:rsidP="004D6AB5">
      <w:pPr>
        <w:pStyle w:val="Default"/>
        <w:numPr>
          <w:ilvl w:val="0"/>
          <w:numId w:val="12"/>
        </w:numPr>
        <w:spacing w:line="360" w:lineRule="auto"/>
        <w:ind w:left="993" w:hanging="284"/>
        <w:jc w:val="both"/>
        <w:rPr>
          <w:rFonts w:ascii="Arial" w:hAnsi="Arial" w:cs="Arial"/>
          <w:sz w:val="22"/>
          <w:szCs w:val="22"/>
        </w:rPr>
      </w:pPr>
      <w:r w:rsidRPr="00256C67">
        <w:rPr>
          <w:rFonts w:ascii="Arial" w:hAnsi="Arial" w:cs="Arial"/>
          <w:sz w:val="22"/>
          <w:szCs w:val="22"/>
        </w:rPr>
        <w:t xml:space="preserve">zapoznania się i dostosowania swoich planów aktywności do umiejętności oraz aktualnych warunków atmosferycznych; </w:t>
      </w:r>
    </w:p>
    <w:p w14:paraId="15975B92" w14:textId="77777777" w:rsidR="004D6AB5" w:rsidRPr="00256C67" w:rsidRDefault="004D6AB5" w:rsidP="004D6AB5">
      <w:pPr>
        <w:pStyle w:val="Default"/>
        <w:numPr>
          <w:ilvl w:val="0"/>
          <w:numId w:val="12"/>
        </w:numPr>
        <w:spacing w:line="360" w:lineRule="auto"/>
        <w:ind w:left="993" w:hanging="284"/>
        <w:jc w:val="both"/>
        <w:rPr>
          <w:rFonts w:ascii="Arial" w:hAnsi="Arial" w:cs="Arial"/>
          <w:sz w:val="22"/>
          <w:szCs w:val="22"/>
        </w:rPr>
      </w:pPr>
      <w:r w:rsidRPr="00256C67">
        <w:rPr>
          <w:rFonts w:ascii="Arial" w:hAnsi="Arial" w:cs="Arial"/>
          <w:sz w:val="22"/>
          <w:szCs w:val="22"/>
        </w:rPr>
        <w:t xml:space="preserve">użytkowania sprzętu odpowiedniego do rodzaju podejmowanej aktywności, sprawnego technicznie o zgodnie z jego przeznaczeniem i zasadami użycia; </w:t>
      </w:r>
    </w:p>
    <w:p w14:paraId="6AA0B485" w14:textId="77777777" w:rsidR="004D6AB5" w:rsidRPr="00256C67" w:rsidRDefault="004D6AB5" w:rsidP="004D6AB5">
      <w:pPr>
        <w:pStyle w:val="Akapitzlist"/>
        <w:numPr>
          <w:ilvl w:val="0"/>
          <w:numId w:val="12"/>
        </w:numPr>
        <w:spacing w:after="0" w:line="360" w:lineRule="auto"/>
        <w:ind w:left="993" w:hanging="284"/>
        <w:jc w:val="both"/>
        <w:rPr>
          <w:rFonts w:ascii="Arial" w:hAnsi="Arial" w:cs="Arial"/>
        </w:rPr>
      </w:pPr>
      <w:r w:rsidRPr="00256C67">
        <w:rPr>
          <w:rFonts w:ascii="Arial" w:hAnsi="Arial" w:cs="Arial"/>
        </w:rPr>
        <w:t>bezzwłocznego informowania odpowiednich służb ratowniczych lub podmiotów, o których mowa w art. 12 ust. 1 o zaistniałym wypadku lub zaginięciu osoby oraz o innych zdarzeniach nadzwyczajnych mogących mieć wpływ na bezpieczeństwo osób.</w:t>
      </w:r>
    </w:p>
    <w:p w14:paraId="323A5345" w14:textId="77777777" w:rsidR="004D6AB5" w:rsidRPr="00256C67" w:rsidRDefault="004D6AB5" w:rsidP="004D6AB5">
      <w:pPr>
        <w:pStyle w:val="Akapitzlist"/>
        <w:spacing w:after="0" w:line="360" w:lineRule="auto"/>
        <w:ind w:left="993"/>
        <w:jc w:val="both"/>
        <w:rPr>
          <w:rFonts w:ascii="Arial" w:hAnsi="Arial" w:cs="Arial"/>
        </w:rPr>
      </w:pPr>
    </w:p>
    <w:p w14:paraId="58CB1B37" w14:textId="77777777" w:rsidR="00AD26AF" w:rsidRPr="00256C67" w:rsidRDefault="00AD26AF" w:rsidP="004D6AB5">
      <w:pPr>
        <w:pStyle w:val="Akapitzlist"/>
        <w:spacing w:after="0" w:line="360" w:lineRule="auto"/>
        <w:ind w:left="993"/>
        <w:jc w:val="both"/>
        <w:rPr>
          <w:rFonts w:ascii="Arial" w:hAnsi="Arial" w:cs="Arial"/>
        </w:rPr>
      </w:pPr>
    </w:p>
    <w:p w14:paraId="63D4AA61" w14:textId="77777777" w:rsidR="00AD26AF" w:rsidRPr="00256C67" w:rsidRDefault="00AD26AF" w:rsidP="004D6AB5">
      <w:pPr>
        <w:pStyle w:val="Akapitzlist"/>
        <w:spacing w:after="0" w:line="360" w:lineRule="auto"/>
        <w:ind w:left="993"/>
        <w:jc w:val="both"/>
        <w:rPr>
          <w:rFonts w:ascii="Arial" w:hAnsi="Arial" w:cs="Arial"/>
        </w:rPr>
      </w:pPr>
    </w:p>
    <w:p w14:paraId="4243C9FF" w14:textId="77777777" w:rsidR="00AD26AF" w:rsidRPr="00256C67" w:rsidRDefault="00AD26AF" w:rsidP="004D6AB5">
      <w:pPr>
        <w:pStyle w:val="Akapitzlist"/>
        <w:spacing w:after="0" w:line="360" w:lineRule="auto"/>
        <w:ind w:left="993"/>
        <w:jc w:val="both"/>
        <w:rPr>
          <w:rFonts w:ascii="Arial" w:hAnsi="Arial" w:cs="Arial"/>
        </w:rPr>
      </w:pPr>
    </w:p>
    <w:p w14:paraId="19454B08" w14:textId="77777777" w:rsidR="00AD26AF" w:rsidRDefault="00AD26AF" w:rsidP="004D6AB5">
      <w:pPr>
        <w:pStyle w:val="Akapitzlist"/>
        <w:spacing w:after="0" w:line="360" w:lineRule="auto"/>
        <w:ind w:left="993"/>
        <w:jc w:val="both"/>
        <w:rPr>
          <w:rFonts w:ascii="Arial" w:hAnsi="Arial" w:cs="Arial"/>
        </w:rPr>
      </w:pPr>
    </w:p>
    <w:p w14:paraId="7A0483FF" w14:textId="77777777" w:rsidR="00256C67" w:rsidRDefault="00256C67" w:rsidP="004D6AB5">
      <w:pPr>
        <w:pStyle w:val="Akapitzlist"/>
        <w:spacing w:after="0" w:line="360" w:lineRule="auto"/>
        <w:ind w:left="993"/>
        <w:jc w:val="both"/>
        <w:rPr>
          <w:rFonts w:ascii="Arial" w:hAnsi="Arial" w:cs="Arial"/>
        </w:rPr>
      </w:pPr>
    </w:p>
    <w:p w14:paraId="77C26F31" w14:textId="77777777" w:rsidR="00256C67" w:rsidRDefault="00256C67" w:rsidP="004D6AB5">
      <w:pPr>
        <w:pStyle w:val="Akapitzlist"/>
        <w:spacing w:after="0" w:line="360" w:lineRule="auto"/>
        <w:ind w:left="993"/>
        <w:jc w:val="both"/>
        <w:rPr>
          <w:rFonts w:ascii="Arial" w:hAnsi="Arial" w:cs="Arial"/>
        </w:rPr>
      </w:pPr>
    </w:p>
    <w:p w14:paraId="5A3441A9" w14:textId="77777777" w:rsidR="00256C67" w:rsidRDefault="00256C67" w:rsidP="004D6AB5">
      <w:pPr>
        <w:pStyle w:val="Akapitzlist"/>
        <w:spacing w:after="0" w:line="360" w:lineRule="auto"/>
        <w:ind w:left="993"/>
        <w:jc w:val="both"/>
        <w:rPr>
          <w:rFonts w:ascii="Arial" w:hAnsi="Arial" w:cs="Arial"/>
        </w:rPr>
      </w:pPr>
    </w:p>
    <w:p w14:paraId="08F6ADDA" w14:textId="77777777" w:rsidR="00256C67" w:rsidRPr="00256C67" w:rsidRDefault="00256C67" w:rsidP="004D6AB5">
      <w:pPr>
        <w:pStyle w:val="Akapitzlist"/>
        <w:spacing w:after="0" w:line="360" w:lineRule="auto"/>
        <w:ind w:left="993"/>
        <w:jc w:val="both"/>
        <w:rPr>
          <w:rFonts w:ascii="Arial" w:hAnsi="Arial" w:cs="Arial"/>
        </w:rPr>
      </w:pPr>
    </w:p>
    <w:p w14:paraId="75D91DD6" w14:textId="77777777" w:rsidR="00AD26AF" w:rsidRPr="00256C67" w:rsidRDefault="00AD26AF" w:rsidP="004D6AB5">
      <w:pPr>
        <w:pStyle w:val="Akapitzlist"/>
        <w:spacing w:after="0" w:line="360" w:lineRule="auto"/>
        <w:ind w:left="993"/>
        <w:jc w:val="both"/>
        <w:rPr>
          <w:rFonts w:ascii="Arial" w:hAnsi="Arial" w:cs="Arial"/>
        </w:rPr>
      </w:pPr>
    </w:p>
    <w:p w14:paraId="200E06A1" w14:textId="55210DE0" w:rsidR="00AD26AF" w:rsidRDefault="004D6AB5" w:rsidP="004D6AB5">
      <w:pPr>
        <w:pStyle w:val="Default"/>
        <w:spacing w:line="360" w:lineRule="auto"/>
        <w:jc w:val="both"/>
        <w:rPr>
          <w:rFonts w:ascii="Arial" w:hAnsi="Arial" w:cs="Arial"/>
          <w:b/>
          <w:sz w:val="22"/>
          <w:szCs w:val="22"/>
        </w:rPr>
      </w:pPr>
      <w:r w:rsidRPr="00256C67">
        <w:rPr>
          <w:rFonts w:ascii="Arial" w:hAnsi="Arial" w:cs="Arial"/>
          <w:b/>
          <w:sz w:val="22"/>
          <w:szCs w:val="22"/>
        </w:rPr>
        <w:t>II.3 Oznakowanie i sygnalizacj</w:t>
      </w:r>
      <w:r w:rsidR="00A81B05" w:rsidRPr="00256C67">
        <w:rPr>
          <w:rFonts w:ascii="Arial" w:hAnsi="Arial" w:cs="Arial"/>
          <w:b/>
          <w:sz w:val="22"/>
          <w:szCs w:val="22"/>
        </w:rPr>
        <w:t>a</w:t>
      </w:r>
      <w:r w:rsidRPr="00256C67">
        <w:rPr>
          <w:rFonts w:ascii="Arial" w:hAnsi="Arial" w:cs="Arial"/>
          <w:b/>
          <w:sz w:val="22"/>
          <w:szCs w:val="22"/>
        </w:rPr>
        <w:t xml:space="preserve"> obszarów wodnych.</w:t>
      </w:r>
    </w:p>
    <w:p w14:paraId="70DFD472" w14:textId="77777777" w:rsidR="00256C67" w:rsidRPr="00256C67" w:rsidRDefault="00256C67" w:rsidP="004D6AB5">
      <w:pPr>
        <w:pStyle w:val="Default"/>
        <w:spacing w:line="360" w:lineRule="auto"/>
        <w:jc w:val="both"/>
        <w:rPr>
          <w:rFonts w:ascii="Arial" w:hAnsi="Arial" w:cs="Arial"/>
          <w:b/>
          <w:sz w:val="22"/>
          <w:szCs w:val="22"/>
        </w:rPr>
      </w:pPr>
    </w:p>
    <w:p w14:paraId="4D86AB35" w14:textId="77777777" w:rsidR="004D6AB5" w:rsidRPr="00256C67" w:rsidRDefault="004D6AB5" w:rsidP="004D6AB5">
      <w:pPr>
        <w:pStyle w:val="Default"/>
        <w:spacing w:line="360" w:lineRule="auto"/>
        <w:ind w:firstLine="708"/>
        <w:jc w:val="both"/>
        <w:rPr>
          <w:rFonts w:ascii="Arial" w:hAnsi="Arial" w:cs="Arial"/>
          <w:sz w:val="22"/>
          <w:szCs w:val="22"/>
        </w:rPr>
      </w:pPr>
      <w:r w:rsidRPr="00256C67">
        <w:rPr>
          <w:rFonts w:ascii="Arial" w:hAnsi="Arial" w:cs="Arial"/>
          <w:sz w:val="22"/>
          <w:szCs w:val="22"/>
        </w:rPr>
        <w:t xml:space="preserve">Oznakowanie i sygnalizację obszarów wodnych reguluje rozporządzenie Ministra Spraw Wewnętrznych z dnia 6 marca 2012 r. </w:t>
      </w:r>
      <w:r w:rsidRPr="00256C67">
        <w:rPr>
          <w:rFonts w:ascii="Arial" w:hAnsi="Arial" w:cs="Arial"/>
          <w:i/>
          <w:sz w:val="22"/>
          <w:szCs w:val="22"/>
        </w:rPr>
        <w:t xml:space="preserve">w sprawie sposobu oznakowania </w:t>
      </w:r>
      <w:r w:rsidRPr="00256C67">
        <w:rPr>
          <w:rFonts w:ascii="Arial" w:hAnsi="Arial" w:cs="Arial"/>
          <w:i/>
          <w:sz w:val="22"/>
          <w:szCs w:val="22"/>
        </w:rPr>
        <w:br/>
        <w:t>i zabezpieczania obszarów wodnych oraz wzorów znaków zakazu, nakazu oraz znaków informacyjnych i flag</w:t>
      </w:r>
      <w:r w:rsidRPr="00256C67">
        <w:rPr>
          <w:rFonts w:ascii="Arial" w:hAnsi="Arial" w:cs="Arial"/>
          <w:sz w:val="22"/>
          <w:szCs w:val="22"/>
        </w:rPr>
        <w:t xml:space="preserve"> oraz Rozporządzenie Ministra Zdrowia z dnia </w:t>
      </w:r>
      <w:r w:rsidRPr="00256C67">
        <w:rPr>
          <w:rFonts w:ascii="Arial" w:hAnsi="Arial" w:cs="Arial"/>
          <w:sz w:val="22"/>
          <w:szCs w:val="22"/>
        </w:rPr>
        <w:br/>
        <w:t xml:space="preserve">21 grudnia 2018 r. </w:t>
      </w:r>
      <w:r w:rsidRPr="00256C67">
        <w:rPr>
          <w:rFonts w:ascii="Arial" w:hAnsi="Arial" w:cs="Arial"/>
          <w:i/>
          <w:sz w:val="22"/>
          <w:szCs w:val="22"/>
        </w:rPr>
        <w:t>w sprawie ewidencji oraz sposobu oznakowania kąpielisk i miejsc okazjonalnie wykorzystywanych do kąpie</w:t>
      </w:r>
      <w:r w:rsidRPr="00256C67">
        <w:rPr>
          <w:rFonts w:ascii="Arial" w:hAnsi="Arial" w:cs="Arial"/>
          <w:sz w:val="22"/>
          <w:szCs w:val="22"/>
        </w:rPr>
        <w:t>li. Forma oznakowania znaków zakazu, ostrzegawczych i informacyjnych dotyczących obszarów wodnych unormowana jest ogólnie obowiązującymi przepisami prawa i ustawodawca nie pozostawił zarządzającemu wyznaczonym obszarem wodnym dowolności w tym zakresie. Nie wolno wprowadzać w miejsce znaków określonych rozporządzeniem, znaków o innych kształtach, kolorystyce, grafice, rozmiarach itp.</w:t>
      </w:r>
    </w:p>
    <w:p w14:paraId="4262E23A" w14:textId="6B9B7EE2" w:rsidR="004D6AB5" w:rsidRDefault="004D6AB5" w:rsidP="004D6AB5">
      <w:pPr>
        <w:spacing w:after="0" w:line="360" w:lineRule="auto"/>
        <w:ind w:firstLine="708"/>
        <w:jc w:val="both"/>
        <w:rPr>
          <w:rFonts w:ascii="Arial" w:hAnsi="Arial" w:cs="Arial"/>
          <w:sz w:val="24"/>
          <w:szCs w:val="24"/>
        </w:rPr>
      </w:pPr>
    </w:p>
    <w:p w14:paraId="668DB0F9" w14:textId="7FD548FC" w:rsidR="004D6AB5" w:rsidRDefault="004D6AB5" w:rsidP="004D6AB5">
      <w:pPr>
        <w:spacing w:after="0" w:line="360" w:lineRule="auto"/>
        <w:ind w:firstLine="708"/>
        <w:jc w:val="both"/>
        <w:rPr>
          <w:rFonts w:ascii="Arial" w:hAnsi="Arial" w:cs="Arial"/>
          <w:sz w:val="24"/>
          <w:szCs w:val="24"/>
        </w:rPr>
      </w:pPr>
    </w:p>
    <w:p w14:paraId="64CB1B7E" w14:textId="345DF14B" w:rsidR="004D6AB5" w:rsidRDefault="007C0B07" w:rsidP="004D6AB5">
      <w:pPr>
        <w:spacing w:after="0" w:line="360" w:lineRule="auto"/>
        <w:ind w:firstLine="708"/>
        <w:jc w:val="both"/>
        <w:rPr>
          <w:rFonts w:ascii="Arial" w:hAnsi="Arial" w:cs="Arial"/>
          <w:sz w:val="24"/>
          <w:szCs w:val="24"/>
        </w:rPr>
      </w:pPr>
      <w:r>
        <w:rPr>
          <w:rFonts w:ascii="Arial" w:hAnsi="Arial" w:cs="Arial"/>
          <w:noProof/>
          <w:sz w:val="24"/>
          <w:szCs w:val="24"/>
          <w14:ligatures w14:val="standardContextual"/>
        </w:rPr>
        <w:drawing>
          <wp:anchor distT="0" distB="0" distL="114300" distR="114300" simplePos="0" relativeHeight="251659264" behindDoc="0" locked="0" layoutInCell="1" allowOverlap="1" wp14:anchorId="25A1427F" wp14:editId="780C9361">
            <wp:simplePos x="0" y="0"/>
            <wp:positionH relativeFrom="margin">
              <wp:align>center</wp:align>
            </wp:positionH>
            <wp:positionV relativeFrom="paragraph">
              <wp:posOffset>27305</wp:posOffset>
            </wp:positionV>
            <wp:extent cx="1978660" cy="2796540"/>
            <wp:effectExtent l="0" t="0" r="2540" b="3810"/>
            <wp:wrapNone/>
            <wp:docPr id="5244761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47619" name="Obraz 52447619"/>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78660" cy="2796540"/>
                    </a:xfrm>
                    <a:prstGeom prst="rect">
                      <a:avLst/>
                    </a:prstGeom>
                  </pic:spPr>
                </pic:pic>
              </a:graphicData>
            </a:graphic>
            <wp14:sizeRelH relativeFrom="page">
              <wp14:pctWidth>0</wp14:pctWidth>
            </wp14:sizeRelH>
            <wp14:sizeRelV relativeFrom="page">
              <wp14:pctHeight>0</wp14:pctHeight>
            </wp14:sizeRelV>
          </wp:anchor>
        </w:drawing>
      </w:r>
    </w:p>
    <w:p w14:paraId="5EEAA536" w14:textId="77777777" w:rsidR="004D6AB5" w:rsidRDefault="004D6AB5" w:rsidP="004D6AB5">
      <w:pPr>
        <w:spacing w:after="0" w:line="360" w:lineRule="auto"/>
        <w:ind w:firstLine="708"/>
        <w:jc w:val="both"/>
        <w:rPr>
          <w:rFonts w:ascii="Arial" w:hAnsi="Arial" w:cs="Arial"/>
          <w:sz w:val="24"/>
          <w:szCs w:val="24"/>
        </w:rPr>
      </w:pPr>
    </w:p>
    <w:p w14:paraId="6AD0ECCB" w14:textId="77777777" w:rsidR="004D6AB5" w:rsidRDefault="004D6AB5" w:rsidP="004D6AB5">
      <w:pPr>
        <w:spacing w:after="0" w:line="360" w:lineRule="auto"/>
        <w:ind w:firstLine="708"/>
        <w:jc w:val="both"/>
        <w:rPr>
          <w:rFonts w:ascii="Arial" w:hAnsi="Arial" w:cs="Arial"/>
          <w:sz w:val="24"/>
          <w:szCs w:val="24"/>
        </w:rPr>
      </w:pPr>
    </w:p>
    <w:p w14:paraId="6C192254" w14:textId="77777777" w:rsidR="004D6AB5" w:rsidRDefault="004D6AB5" w:rsidP="004D6AB5">
      <w:pPr>
        <w:spacing w:after="0" w:line="360" w:lineRule="auto"/>
        <w:ind w:firstLine="708"/>
        <w:jc w:val="both"/>
        <w:rPr>
          <w:rFonts w:ascii="Arial" w:hAnsi="Arial" w:cs="Arial"/>
          <w:sz w:val="24"/>
          <w:szCs w:val="24"/>
        </w:rPr>
      </w:pPr>
    </w:p>
    <w:p w14:paraId="1B46D0A7" w14:textId="77777777" w:rsidR="004D6AB5" w:rsidRDefault="004D6AB5" w:rsidP="004D6AB5">
      <w:pPr>
        <w:spacing w:after="0" w:line="360" w:lineRule="auto"/>
        <w:ind w:firstLine="708"/>
        <w:jc w:val="both"/>
        <w:rPr>
          <w:rFonts w:ascii="Arial" w:hAnsi="Arial" w:cs="Arial"/>
          <w:sz w:val="24"/>
          <w:szCs w:val="24"/>
        </w:rPr>
      </w:pPr>
    </w:p>
    <w:p w14:paraId="06BF4BF2" w14:textId="77777777" w:rsidR="004D6AB5" w:rsidRDefault="004D6AB5" w:rsidP="004D6AB5">
      <w:pPr>
        <w:spacing w:after="0" w:line="360" w:lineRule="auto"/>
        <w:ind w:firstLine="708"/>
        <w:jc w:val="both"/>
        <w:rPr>
          <w:rFonts w:ascii="Arial" w:hAnsi="Arial" w:cs="Arial"/>
          <w:sz w:val="24"/>
          <w:szCs w:val="24"/>
        </w:rPr>
      </w:pPr>
    </w:p>
    <w:p w14:paraId="73D13C02" w14:textId="77777777" w:rsidR="004D6AB5" w:rsidRDefault="004D6AB5" w:rsidP="004D6AB5">
      <w:pPr>
        <w:spacing w:after="0" w:line="360" w:lineRule="auto"/>
        <w:ind w:firstLine="708"/>
        <w:jc w:val="both"/>
        <w:rPr>
          <w:rFonts w:ascii="Arial" w:hAnsi="Arial" w:cs="Arial"/>
          <w:sz w:val="24"/>
          <w:szCs w:val="24"/>
        </w:rPr>
      </w:pPr>
    </w:p>
    <w:p w14:paraId="3CF8024D" w14:textId="77777777" w:rsidR="004D6AB5" w:rsidRDefault="004D6AB5" w:rsidP="004D6AB5">
      <w:pPr>
        <w:spacing w:after="0" w:line="360" w:lineRule="auto"/>
        <w:ind w:firstLine="708"/>
        <w:jc w:val="both"/>
        <w:rPr>
          <w:rFonts w:ascii="Arial" w:hAnsi="Arial" w:cs="Arial"/>
          <w:sz w:val="24"/>
          <w:szCs w:val="24"/>
        </w:rPr>
      </w:pPr>
    </w:p>
    <w:p w14:paraId="117D1B44" w14:textId="77777777" w:rsidR="004D6AB5" w:rsidRDefault="004D6AB5" w:rsidP="004D6AB5">
      <w:pPr>
        <w:spacing w:after="0" w:line="360" w:lineRule="auto"/>
        <w:ind w:firstLine="708"/>
        <w:jc w:val="both"/>
        <w:rPr>
          <w:rFonts w:ascii="Arial" w:hAnsi="Arial" w:cs="Arial"/>
          <w:sz w:val="24"/>
          <w:szCs w:val="24"/>
        </w:rPr>
      </w:pPr>
    </w:p>
    <w:p w14:paraId="078BCAA3" w14:textId="77777777" w:rsidR="004D6AB5" w:rsidRDefault="004D6AB5" w:rsidP="004D6AB5">
      <w:pPr>
        <w:spacing w:after="0" w:line="360" w:lineRule="auto"/>
        <w:ind w:firstLine="708"/>
        <w:jc w:val="both"/>
        <w:rPr>
          <w:rFonts w:ascii="Arial" w:hAnsi="Arial" w:cs="Arial"/>
          <w:sz w:val="24"/>
          <w:szCs w:val="24"/>
        </w:rPr>
      </w:pPr>
    </w:p>
    <w:p w14:paraId="18E974E8" w14:textId="77777777" w:rsidR="004D6AB5" w:rsidRDefault="004D6AB5" w:rsidP="004D6AB5">
      <w:pPr>
        <w:spacing w:after="0" w:line="360" w:lineRule="auto"/>
        <w:ind w:firstLine="708"/>
        <w:jc w:val="both"/>
        <w:rPr>
          <w:rFonts w:ascii="Arial" w:hAnsi="Arial" w:cs="Arial"/>
          <w:sz w:val="24"/>
          <w:szCs w:val="24"/>
        </w:rPr>
      </w:pPr>
    </w:p>
    <w:p w14:paraId="7B22D520" w14:textId="77777777" w:rsidR="00072024" w:rsidRDefault="00072024" w:rsidP="004D6AB5">
      <w:pPr>
        <w:spacing w:after="0" w:line="360" w:lineRule="auto"/>
        <w:ind w:firstLine="708"/>
        <w:jc w:val="both"/>
        <w:rPr>
          <w:rFonts w:ascii="Arial" w:hAnsi="Arial" w:cs="Arial"/>
        </w:rPr>
      </w:pPr>
    </w:p>
    <w:p w14:paraId="4F36A9C5" w14:textId="3459FBEF" w:rsidR="004D6AB5" w:rsidRPr="00256C67" w:rsidRDefault="007C0B07" w:rsidP="004D6AB5">
      <w:pPr>
        <w:spacing w:after="0" w:line="360" w:lineRule="auto"/>
        <w:ind w:firstLine="708"/>
        <w:jc w:val="both"/>
        <w:rPr>
          <w:rFonts w:ascii="Arial" w:hAnsi="Arial" w:cs="Arial"/>
        </w:rPr>
      </w:pPr>
      <w:r w:rsidRPr="00256C67">
        <w:rPr>
          <w:rFonts w:ascii="Arial" w:hAnsi="Arial" w:cs="Arial"/>
        </w:rPr>
        <w:t>Rys. Wzór znaku zakaz kąpieli</w:t>
      </w:r>
    </w:p>
    <w:p w14:paraId="7F1BBAF6" w14:textId="77777777" w:rsidR="004D6AB5" w:rsidRDefault="004D6AB5" w:rsidP="004D6AB5">
      <w:pPr>
        <w:spacing w:after="0" w:line="360" w:lineRule="auto"/>
        <w:ind w:firstLine="708"/>
        <w:jc w:val="both"/>
        <w:rPr>
          <w:rFonts w:ascii="Arial" w:hAnsi="Arial" w:cs="Arial"/>
          <w:sz w:val="24"/>
          <w:szCs w:val="24"/>
        </w:rPr>
      </w:pPr>
    </w:p>
    <w:p w14:paraId="65E06BBF" w14:textId="77777777" w:rsidR="004D6AB5" w:rsidRDefault="004D6AB5" w:rsidP="004D6AB5">
      <w:pPr>
        <w:spacing w:after="0" w:line="360" w:lineRule="auto"/>
        <w:ind w:firstLine="708"/>
        <w:jc w:val="both"/>
        <w:rPr>
          <w:rFonts w:ascii="Arial" w:hAnsi="Arial" w:cs="Arial"/>
          <w:sz w:val="24"/>
          <w:szCs w:val="24"/>
        </w:rPr>
      </w:pPr>
    </w:p>
    <w:p w14:paraId="6D926C4E" w14:textId="77777777" w:rsidR="004D6AB5" w:rsidRDefault="004D6AB5" w:rsidP="004D6AB5">
      <w:pPr>
        <w:spacing w:after="0" w:line="360" w:lineRule="auto"/>
        <w:ind w:firstLine="708"/>
        <w:jc w:val="both"/>
        <w:rPr>
          <w:rFonts w:ascii="Arial" w:hAnsi="Arial" w:cs="Arial"/>
          <w:sz w:val="24"/>
          <w:szCs w:val="24"/>
        </w:rPr>
      </w:pPr>
    </w:p>
    <w:p w14:paraId="2551D816" w14:textId="77777777" w:rsidR="004D6AB5" w:rsidRDefault="004D6AB5" w:rsidP="004D6AB5">
      <w:pPr>
        <w:spacing w:after="0" w:line="360" w:lineRule="auto"/>
        <w:ind w:firstLine="708"/>
        <w:jc w:val="both"/>
        <w:rPr>
          <w:rFonts w:ascii="Arial" w:hAnsi="Arial" w:cs="Arial"/>
          <w:sz w:val="24"/>
          <w:szCs w:val="24"/>
        </w:rPr>
      </w:pPr>
    </w:p>
    <w:p w14:paraId="577BF6B8" w14:textId="77777777" w:rsidR="004D6AB5" w:rsidRDefault="004D6AB5" w:rsidP="001E6DBE">
      <w:pPr>
        <w:spacing w:after="0" w:line="360" w:lineRule="auto"/>
        <w:jc w:val="both"/>
        <w:rPr>
          <w:rFonts w:ascii="Arial" w:hAnsi="Arial" w:cs="Arial"/>
          <w:sz w:val="24"/>
          <w:szCs w:val="24"/>
        </w:rPr>
      </w:pPr>
    </w:p>
    <w:p w14:paraId="7B194306" w14:textId="77777777" w:rsidR="004D6AB5" w:rsidRDefault="004D6AB5" w:rsidP="007C0B07">
      <w:pPr>
        <w:spacing w:after="0" w:line="360" w:lineRule="auto"/>
        <w:jc w:val="both"/>
        <w:rPr>
          <w:rFonts w:ascii="Arial" w:hAnsi="Arial" w:cs="Arial"/>
          <w:sz w:val="24"/>
          <w:szCs w:val="24"/>
        </w:rPr>
      </w:pPr>
    </w:p>
    <w:p w14:paraId="132D4241" w14:textId="50DCA1B7" w:rsidR="004D6AB5" w:rsidRPr="00256C67" w:rsidRDefault="004D6AB5" w:rsidP="000E4465">
      <w:pPr>
        <w:pStyle w:val="Default"/>
        <w:spacing w:line="360" w:lineRule="auto"/>
        <w:rPr>
          <w:rFonts w:ascii="Arial" w:hAnsi="Arial" w:cs="Arial"/>
          <w:b/>
          <w:bCs/>
          <w:sz w:val="22"/>
          <w:szCs w:val="22"/>
        </w:rPr>
      </w:pPr>
      <w:r w:rsidRPr="00256C67">
        <w:rPr>
          <w:rFonts w:ascii="Arial" w:hAnsi="Arial" w:cs="Arial"/>
          <w:b/>
          <w:bCs/>
          <w:sz w:val="22"/>
          <w:szCs w:val="22"/>
        </w:rPr>
        <w:t xml:space="preserve">III. OBSZARY WODNE ZNAJDUJĄCE SIĘ NA TERENIE GMINY </w:t>
      </w:r>
      <w:r w:rsidR="00A81B05" w:rsidRPr="00256C67">
        <w:rPr>
          <w:rFonts w:ascii="Arial" w:hAnsi="Arial" w:cs="Arial"/>
          <w:b/>
          <w:bCs/>
          <w:sz w:val="22"/>
          <w:szCs w:val="22"/>
        </w:rPr>
        <w:t>WARTA BOLESŁAWIECKA</w:t>
      </w:r>
      <w:r w:rsidRPr="00256C67">
        <w:rPr>
          <w:rFonts w:ascii="Arial" w:hAnsi="Arial" w:cs="Arial"/>
          <w:b/>
          <w:bCs/>
          <w:sz w:val="22"/>
          <w:szCs w:val="22"/>
        </w:rPr>
        <w:t>.</w:t>
      </w:r>
    </w:p>
    <w:p w14:paraId="4A5381DE" w14:textId="77777777" w:rsidR="004D6AB5" w:rsidRPr="00256C67" w:rsidRDefault="004D6AB5" w:rsidP="000E4465">
      <w:pPr>
        <w:pStyle w:val="Default"/>
        <w:spacing w:line="360" w:lineRule="auto"/>
        <w:rPr>
          <w:rFonts w:ascii="Arial" w:hAnsi="Arial" w:cs="Arial"/>
          <w:sz w:val="22"/>
          <w:szCs w:val="22"/>
        </w:rPr>
      </w:pPr>
    </w:p>
    <w:p w14:paraId="74C2751A" w14:textId="0D4C3F7F" w:rsidR="00A81B05" w:rsidRPr="00256C67" w:rsidRDefault="00A81B05" w:rsidP="000E4465">
      <w:pPr>
        <w:pStyle w:val="Default"/>
        <w:spacing w:line="360" w:lineRule="auto"/>
        <w:jc w:val="both"/>
        <w:rPr>
          <w:rFonts w:ascii="Arial" w:hAnsi="Arial" w:cs="Arial"/>
          <w:b/>
          <w:bCs/>
          <w:sz w:val="22"/>
          <w:szCs w:val="22"/>
        </w:rPr>
      </w:pPr>
      <w:r w:rsidRPr="00256C67">
        <w:rPr>
          <w:rFonts w:ascii="Arial" w:hAnsi="Arial" w:cs="Arial"/>
          <w:b/>
          <w:bCs/>
          <w:sz w:val="22"/>
          <w:szCs w:val="22"/>
        </w:rPr>
        <w:t>Charakterystyka gminy Warta Bolesławiecka</w:t>
      </w:r>
    </w:p>
    <w:p w14:paraId="1AAD3ED2" w14:textId="053D0E7E" w:rsidR="00A81B05" w:rsidRPr="00256C67" w:rsidRDefault="00A81B05" w:rsidP="000E4465">
      <w:pPr>
        <w:autoSpaceDE w:val="0"/>
        <w:autoSpaceDN w:val="0"/>
        <w:adjustRightInd w:val="0"/>
        <w:spacing w:after="0" w:line="360" w:lineRule="auto"/>
        <w:jc w:val="both"/>
        <w:rPr>
          <w:rFonts w:ascii="Arial" w:hAnsi="Arial" w:cs="Arial"/>
          <w14:ligatures w14:val="standardContextual"/>
        </w:rPr>
      </w:pPr>
      <w:r w:rsidRPr="00256C67">
        <w:rPr>
          <w:rFonts w:ascii="Arial" w:hAnsi="Arial" w:cs="Arial"/>
        </w:rPr>
        <w:t xml:space="preserve">     Gmina Warta Bolesławiecka, położona jest </w:t>
      </w:r>
      <w:r w:rsidR="007C0B07" w:rsidRPr="00256C67">
        <w:rPr>
          <w:rFonts w:ascii="Arial" w:hAnsi="Arial" w:cs="Arial"/>
        </w:rPr>
        <w:t xml:space="preserve">w powiecie bolesławieckim, </w:t>
      </w:r>
      <w:r w:rsidRPr="00256C67">
        <w:rPr>
          <w:rFonts w:ascii="Arial" w:hAnsi="Arial" w:cs="Arial"/>
        </w:rPr>
        <w:t>w południowo-zachodniej części województwa dolnośląskiego</w:t>
      </w:r>
      <w:r w:rsidR="006463B2" w:rsidRPr="00256C67">
        <w:rPr>
          <w:rFonts w:ascii="Arial" w:hAnsi="Arial" w:cs="Arial"/>
        </w:rPr>
        <w:t>.</w:t>
      </w:r>
      <w:r w:rsidRPr="00256C67">
        <w:rPr>
          <w:rFonts w:ascii="Arial" w:hAnsi="Arial" w:cs="Arial"/>
        </w:rPr>
        <w:t xml:space="preserve"> </w:t>
      </w:r>
      <w:r w:rsidR="00E4022C" w:rsidRPr="00256C67">
        <w:rPr>
          <w:rFonts w:ascii="Arial" w:hAnsi="Arial" w:cs="Arial"/>
        </w:rPr>
        <w:t xml:space="preserve">Od strony północnej, wschodniej i częściowo południowej graniczy z gminami Gromadka, Chojnów, Zagrodno i Pielgrzymka, natomiast od strony zachodniej i południowo-zachodniej z gminami Bolesławiec i Lwówek Śląski. </w:t>
      </w:r>
      <w:r w:rsidR="00DD4BEE" w:rsidRPr="00256C67">
        <w:rPr>
          <w:rFonts w:ascii="Arial" w:hAnsi="Arial" w:cs="Arial"/>
          <w14:ligatures w14:val="standardContextual"/>
        </w:rPr>
        <w:t>Gmina ma kształt wydłużony; jej długość w kierunku N – S wynosi średnio 15km, a szerokość W – E średnio 7 km.</w:t>
      </w:r>
      <w:r w:rsidR="00E4022C" w:rsidRPr="00256C67">
        <w:rPr>
          <w:rFonts w:ascii="Arial" w:hAnsi="Arial" w:cs="Arial"/>
          <w14:ligatures w14:val="standardContextual"/>
        </w:rPr>
        <w:t xml:space="preserve"> </w:t>
      </w:r>
      <w:r w:rsidR="00DD4BEE" w:rsidRPr="00256C67">
        <w:rPr>
          <w:rFonts w:ascii="Arial" w:hAnsi="Arial" w:cs="Arial"/>
          <w14:ligatures w14:val="standardContextual"/>
        </w:rPr>
        <w:t>Gł</w:t>
      </w:r>
      <w:r w:rsidR="0062341D">
        <w:rPr>
          <w:rFonts w:ascii="Arial" w:hAnsi="Arial" w:cs="Arial"/>
          <w14:ligatures w14:val="standardContextual"/>
        </w:rPr>
        <w:t>ó</w:t>
      </w:r>
      <w:r w:rsidR="00DD4BEE" w:rsidRPr="00256C67">
        <w:rPr>
          <w:rFonts w:ascii="Arial" w:hAnsi="Arial" w:cs="Arial"/>
          <w14:ligatures w14:val="standardContextual"/>
        </w:rPr>
        <w:t>wna miejscowość, w której mieszczą się władze Gminy to Warta</w:t>
      </w:r>
      <w:r w:rsidR="00E4022C" w:rsidRPr="00256C67">
        <w:rPr>
          <w:rFonts w:ascii="Arial" w:hAnsi="Arial" w:cs="Arial"/>
          <w14:ligatures w14:val="standardContextual"/>
        </w:rPr>
        <w:t xml:space="preserve"> </w:t>
      </w:r>
      <w:r w:rsidR="00DD4BEE" w:rsidRPr="00256C67">
        <w:rPr>
          <w:rFonts w:ascii="Arial" w:hAnsi="Arial" w:cs="Arial"/>
          <w14:ligatures w14:val="standardContextual"/>
        </w:rPr>
        <w:t>Bolesławiecka usytuowana w środkowej części gminy. Gminę tworzy 10 wsi i 1</w:t>
      </w:r>
      <w:r w:rsidR="0062341D">
        <w:rPr>
          <w:rFonts w:ascii="Arial" w:hAnsi="Arial" w:cs="Arial"/>
          <w14:ligatures w14:val="standardContextual"/>
        </w:rPr>
        <w:t xml:space="preserve">0 </w:t>
      </w:r>
      <w:r w:rsidR="00DD4BEE" w:rsidRPr="00256C67">
        <w:rPr>
          <w:rFonts w:ascii="Arial" w:hAnsi="Arial" w:cs="Arial"/>
          <w14:ligatures w14:val="standardContextual"/>
        </w:rPr>
        <w:t>sołectw</w:t>
      </w:r>
      <w:r w:rsidR="0062341D">
        <w:rPr>
          <w:rFonts w:ascii="Arial" w:hAnsi="Arial" w:cs="Arial"/>
          <w14:ligatures w14:val="standardContextual"/>
        </w:rPr>
        <w:t>,</w:t>
      </w:r>
      <w:r w:rsidR="00DD4BEE" w:rsidRPr="00256C67">
        <w:rPr>
          <w:rFonts w:ascii="Arial" w:hAnsi="Arial" w:cs="Arial"/>
          <w14:ligatures w14:val="standardContextual"/>
        </w:rPr>
        <w:t xml:space="preserve"> </w:t>
      </w:r>
      <w:r w:rsidRPr="00256C67">
        <w:rPr>
          <w:rFonts w:ascii="Arial" w:hAnsi="Arial" w:cs="Arial"/>
        </w:rPr>
        <w:t xml:space="preserve">które zamieszkuje </w:t>
      </w:r>
      <w:r w:rsidR="006463B2" w:rsidRPr="00256C67">
        <w:rPr>
          <w:rFonts w:ascii="Arial" w:hAnsi="Arial" w:cs="Arial"/>
        </w:rPr>
        <w:t xml:space="preserve">łącznie </w:t>
      </w:r>
      <w:r w:rsidRPr="00256C67">
        <w:rPr>
          <w:rFonts w:ascii="Arial" w:hAnsi="Arial" w:cs="Arial"/>
        </w:rPr>
        <w:t>około 8 </w:t>
      </w:r>
      <w:r w:rsidR="006463B2" w:rsidRPr="00256C67">
        <w:rPr>
          <w:rFonts w:ascii="Arial" w:hAnsi="Arial" w:cs="Arial"/>
        </w:rPr>
        <w:t>4</w:t>
      </w:r>
      <w:r w:rsidRPr="00256C67">
        <w:rPr>
          <w:rFonts w:ascii="Arial" w:hAnsi="Arial" w:cs="Arial"/>
        </w:rPr>
        <w:t xml:space="preserve">00 mieszkańców. </w:t>
      </w:r>
    </w:p>
    <w:p w14:paraId="4B90DB22" w14:textId="77777777" w:rsidR="00DD4BEE" w:rsidRPr="00256C67" w:rsidRDefault="00DD4BEE" w:rsidP="000E4465">
      <w:pPr>
        <w:autoSpaceDE w:val="0"/>
        <w:autoSpaceDN w:val="0"/>
        <w:adjustRightInd w:val="0"/>
        <w:spacing w:after="0" w:line="360" w:lineRule="auto"/>
        <w:jc w:val="both"/>
        <w:rPr>
          <w:rFonts w:ascii="Arial" w:hAnsi="Arial" w:cs="Arial"/>
          <w14:ligatures w14:val="standardContextual"/>
        </w:rPr>
      </w:pPr>
    </w:p>
    <w:p w14:paraId="5478BACA" w14:textId="641D1A8F" w:rsidR="00DD4BEE" w:rsidRPr="00256C67" w:rsidRDefault="00DD4BEE" w:rsidP="000E4465">
      <w:pPr>
        <w:autoSpaceDE w:val="0"/>
        <w:autoSpaceDN w:val="0"/>
        <w:adjustRightInd w:val="0"/>
        <w:spacing w:after="0" w:line="360" w:lineRule="auto"/>
        <w:jc w:val="both"/>
        <w:rPr>
          <w:rFonts w:ascii="Arial" w:hAnsi="Arial" w:cs="Arial"/>
          <w14:ligatures w14:val="standardContextual"/>
        </w:rPr>
      </w:pPr>
      <w:r w:rsidRPr="00256C67">
        <w:rPr>
          <w:rFonts w:ascii="Arial" w:hAnsi="Arial" w:cs="Arial"/>
          <w14:ligatures w14:val="standardContextual"/>
        </w:rPr>
        <w:t>Obszar gminy obejmujący 11019 ha tworzą miejscowości:</w:t>
      </w:r>
    </w:p>
    <w:p w14:paraId="36A2B80B" w14:textId="49E383DE" w:rsidR="00DD4BEE" w:rsidRPr="00256C67" w:rsidRDefault="00DD4BEE" w:rsidP="000E4465">
      <w:pPr>
        <w:autoSpaceDE w:val="0"/>
        <w:autoSpaceDN w:val="0"/>
        <w:adjustRightInd w:val="0"/>
        <w:spacing w:after="0" w:line="360" w:lineRule="auto"/>
        <w:jc w:val="both"/>
        <w:rPr>
          <w:rFonts w:ascii="Arial" w:hAnsi="Arial" w:cs="Arial"/>
          <w14:ligatures w14:val="standardContextual"/>
        </w:rPr>
      </w:pPr>
      <w:r w:rsidRPr="00256C67">
        <w:rPr>
          <w:rFonts w:ascii="Arial" w:hAnsi="Arial" w:cs="Arial"/>
          <w14:ligatures w14:val="standardContextual"/>
        </w:rPr>
        <w:t xml:space="preserve">- Raciborowice </w:t>
      </w:r>
      <w:r w:rsidR="00256C67" w:rsidRPr="00256C67">
        <w:rPr>
          <w:rFonts w:ascii="Arial" w:hAnsi="Arial" w:cs="Arial"/>
          <w14:ligatures w14:val="standardContextual"/>
        </w:rPr>
        <w:t>Górne</w:t>
      </w:r>
      <w:r w:rsidRPr="00256C67">
        <w:rPr>
          <w:rFonts w:ascii="Arial" w:hAnsi="Arial" w:cs="Arial"/>
          <w14:ligatures w14:val="standardContextual"/>
        </w:rPr>
        <w:t xml:space="preserve"> – o powierzchni 1 448,52 ha</w:t>
      </w:r>
    </w:p>
    <w:p w14:paraId="1B7B3D9D" w14:textId="77777777" w:rsidR="00DD4BEE" w:rsidRPr="00256C67" w:rsidRDefault="00DD4BEE" w:rsidP="000E4465">
      <w:pPr>
        <w:autoSpaceDE w:val="0"/>
        <w:autoSpaceDN w:val="0"/>
        <w:adjustRightInd w:val="0"/>
        <w:spacing w:after="0" w:line="360" w:lineRule="auto"/>
        <w:jc w:val="both"/>
        <w:rPr>
          <w:rFonts w:ascii="Arial" w:hAnsi="Arial" w:cs="Arial"/>
          <w14:ligatures w14:val="standardContextual"/>
        </w:rPr>
      </w:pPr>
      <w:r w:rsidRPr="00256C67">
        <w:rPr>
          <w:rFonts w:ascii="Arial" w:hAnsi="Arial" w:cs="Arial"/>
          <w14:ligatures w14:val="standardContextual"/>
        </w:rPr>
        <w:t>- Raciborowice Dolne – o powierzchni 999,68 ha</w:t>
      </w:r>
    </w:p>
    <w:p w14:paraId="61F76BAD" w14:textId="0E50CFB2" w:rsidR="00DD4BEE" w:rsidRPr="00256C67" w:rsidRDefault="00DD4BEE" w:rsidP="000E4465">
      <w:pPr>
        <w:autoSpaceDE w:val="0"/>
        <w:autoSpaceDN w:val="0"/>
        <w:adjustRightInd w:val="0"/>
        <w:spacing w:after="0" w:line="360" w:lineRule="auto"/>
        <w:jc w:val="both"/>
        <w:rPr>
          <w:rFonts w:ascii="Arial" w:hAnsi="Arial" w:cs="Arial"/>
          <w14:ligatures w14:val="standardContextual"/>
        </w:rPr>
      </w:pPr>
      <w:r w:rsidRPr="00256C67">
        <w:rPr>
          <w:rFonts w:ascii="Arial" w:hAnsi="Arial" w:cs="Arial"/>
          <w14:ligatures w14:val="standardContextual"/>
        </w:rPr>
        <w:t xml:space="preserve">- </w:t>
      </w:r>
      <w:r w:rsidR="00256C67" w:rsidRPr="00256C67">
        <w:rPr>
          <w:rFonts w:ascii="Arial" w:hAnsi="Arial" w:cs="Arial"/>
          <w14:ligatures w14:val="standardContextual"/>
        </w:rPr>
        <w:t>Jurków</w:t>
      </w:r>
      <w:r w:rsidRPr="00256C67">
        <w:rPr>
          <w:rFonts w:ascii="Arial" w:hAnsi="Arial" w:cs="Arial"/>
          <w14:ligatures w14:val="standardContextual"/>
        </w:rPr>
        <w:t xml:space="preserve"> – o powierzchni 324,24 ha</w:t>
      </w:r>
    </w:p>
    <w:p w14:paraId="27417BD0" w14:textId="7398F3BE" w:rsidR="00DD4BEE" w:rsidRPr="00256C67" w:rsidRDefault="00DD4BEE" w:rsidP="000E4465">
      <w:pPr>
        <w:autoSpaceDE w:val="0"/>
        <w:autoSpaceDN w:val="0"/>
        <w:adjustRightInd w:val="0"/>
        <w:spacing w:after="0" w:line="360" w:lineRule="auto"/>
        <w:jc w:val="both"/>
        <w:rPr>
          <w:rFonts w:ascii="Arial" w:hAnsi="Arial" w:cs="Arial"/>
          <w14:ligatures w14:val="standardContextual"/>
        </w:rPr>
      </w:pPr>
      <w:r w:rsidRPr="00256C67">
        <w:rPr>
          <w:rFonts w:ascii="Arial" w:hAnsi="Arial" w:cs="Arial"/>
          <w14:ligatures w14:val="standardContextual"/>
        </w:rPr>
        <w:t>- Iwiny – o powierzchni 1 218,09 ha</w:t>
      </w:r>
    </w:p>
    <w:p w14:paraId="1637AB6A" w14:textId="266D0EB2" w:rsidR="00DD4BEE" w:rsidRPr="00256C67" w:rsidRDefault="00DD4BEE" w:rsidP="000E4465">
      <w:pPr>
        <w:autoSpaceDE w:val="0"/>
        <w:autoSpaceDN w:val="0"/>
        <w:adjustRightInd w:val="0"/>
        <w:spacing w:after="0" w:line="360" w:lineRule="auto"/>
        <w:jc w:val="both"/>
        <w:rPr>
          <w:rFonts w:ascii="Arial" w:hAnsi="Arial" w:cs="Arial"/>
          <w14:ligatures w14:val="standardContextual"/>
        </w:rPr>
      </w:pPr>
      <w:r w:rsidRPr="00256C67">
        <w:rPr>
          <w:rFonts w:ascii="Arial" w:hAnsi="Arial" w:cs="Arial"/>
          <w14:ligatures w14:val="standardContextual"/>
        </w:rPr>
        <w:t>- Lubk</w:t>
      </w:r>
      <w:r w:rsidR="00256C67">
        <w:rPr>
          <w:rFonts w:ascii="Arial" w:hAnsi="Arial" w:cs="Arial"/>
          <w14:ligatures w14:val="standardContextual"/>
        </w:rPr>
        <w:t>ó</w:t>
      </w:r>
      <w:r w:rsidRPr="00256C67">
        <w:rPr>
          <w:rFonts w:ascii="Arial" w:hAnsi="Arial" w:cs="Arial"/>
          <w14:ligatures w14:val="standardContextual"/>
        </w:rPr>
        <w:t>w – o powierzchni 1 267,85 ha</w:t>
      </w:r>
    </w:p>
    <w:p w14:paraId="70B7B49B" w14:textId="77777777" w:rsidR="00DD4BEE" w:rsidRPr="00256C67" w:rsidRDefault="00DD4BEE" w:rsidP="000E4465">
      <w:pPr>
        <w:autoSpaceDE w:val="0"/>
        <w:autoSpaceDN w:val="0"/>
        <w:adjustRightInd w:val="0"/>
        <w:spacing w:after="0" w:line="360" w:lineRule="auto"/>
        <w:jc w:val="both"/>
        <w:rPr>
          <w:rFonts w:ascii="Arial" w:hAnsi="Arial" w:cs="Arial"/>
          <w14:ligatures w14:val="standardContextual"/>
        </w:rPr>
      </w:pPr>
      <w:r w:rsidRPr="00256C67">
        <w:rPr>
          <w:rFonts w:ascii="Arial" w:hAnsi="Arial" w:cs="Arial"/>
          <w14:ligatures w14:val="standardContextual"/>
        </w:rPr>
        <w:t>- Warta Bolesławiecka – o powierzchni 1 122,40 ha</w:t>
      </w:r>
    </w:p>
    <w:p w14:paraId="529899DD" w14:textId="77777777" w:rsidR="00DD4BEE" w:rsidRPr="00256C67" w:rsidRDefault="00DD4BEE" w:rsidP="000E4465">
      <w:pPr>
        <w:autoSpaceDE w:val="0"/>
        <w:autoSpaceDN w:val="0"/>
        <w:adjustRightInd w:val="0"/>
        <w:spacing w:after="0" w:line="360" w:lineRule="auto"/>
        <w:jc w:val="both"/>
        <w:rPr>
          <w:rFonts w:ascii="Arial" w:hAnsi="Arial" w:cs="Arial"/>
          <w14:ligatures w14:val="standardContextual"/>
        </w:rPr>
      </w:pPr>
      <w:r w:rsidRPr="00256C67">
        <w:rPr>
          <w:rFonts w:ascii="Arial" w:hAnsi="Arial" w:cs="Arial"/>
          <w14:ligatures w14:val="standardContextual"/>
        </w:rPr>
        <w:t>- Wartowice – o powierzchni 478,86 ha</w:t>
      </w:r>
    </w:p>
    <w:p w14:paraId="4353A15B" w14:textId="71EF30BD" w:rsidR="00DD4BEE" w:rsidRPr="00256C67" w:rsidRDefault="00DD4BEE" w:rsidP="000E4465">
      <w:pPr>
        <w:autoSpaceDE w:val="0"/>
        <w:autoSpaceDN w:val="0"/>
        <w:adjustRightInd w:val="0"/>
        <w:spacing w:after="0" w:line="360" w:lineRule="auto"/>
        <w:jc w:val="both"/>
        <w:rPr>
          <w:rFonts w:ascii="Arial" w:hAnsi="Arial" w:cs="Arial"/>
          <w14:ligatures w14:val="standardContextual"/>
        </w:rPr>
      </w:pPr>
      <w:r w:rsidRPr="00256C67">
        <w:rPr>
          <w:rFonts w:ascii="Arial" w:hAnsi="Arial" w:cs="Arial"/>
          <w14:ligatures w14:val="standardContextual"/>
        </w:rPr>
        <w:t xml:space="preserve">- </w:t>
      </w:r>
      <w:r w:rsidR="00256C67" w:rsidRPr="00256C67">
        <w:rPr>
          <w:rFonts w:ascii="Arial" w:hAnsi="Arial" w:cs="Arial"/>
          <w14:ligatures w14:val="standardContextual"/>
        </w:rPr>
        <w:t>Tomaszów</w:t>
      </w:r>
      <w:r w:rsidRPr="00256C67">
        <w:rPr>
          <w:rFonts w:ascii="Arial" w:hAnsi="Arial" w:cs="Arial"/>
          <w14:ligatures w14:val="standardContextual"/>
        </w:rPr>
        <w:t xml:space="preserve"> Bolesławiecki – o powierzchni 2 386,44 ha</w:t>
      </w:r>
    </w:p>
    <w:p w14:paraId="7A61F360" w14:textId="77777777" w:rsidR="00DD4BEE" w:rsidRPr="00256C67" w:rsidRDefault="00DD4BEE" w:rsidP="000E4465">
      <w:pPr>
        <w:autoSpaceDE w:val="0"/>
        <w:autoSpaceDN w:val="0"/>
        <w:adjustRightInd w:val="0"/>
        <w:spacing w:after="0" w:line="360" w:lineRule="auto"/>
        <w:jc w:val="both"/>
        <w:rPr>
          <w:rFonts w:ascii="Arial" w:hAnsi="Arial" w:cs="Arial"/>
          <w14:ligatures w14:val="standardContextual"/>
        </w:rPr>
      </w:pPr>
      <w:r w:rsidRPr="00256C67">
        <w:rPr>
          <w:rFonts w:ascii="Arial" w:hAnsi="Arial" w:cs="Arial"/>
          <w14:ligatures w14:val="standardContextual"/>
        </w:rPr>
        <w:t>- Szczytnica – o powierzchni 1 088,16 ha</w:t>
      </w:r>
    </w:p>
    <w:p w14:paraId="1DD33B2F" w14:textId="1AC2A97B" w:rsidR="00A81B05" w:rsidRPr="00256C67" w:rsidRDefault="00DD4BEE" w:rsidP="000E4465">
      <w:pPr>
        <w:pStyle w:val="Tekstpodstawowy2"/>
        <w:jc w:val="both"/>
        <w:rPr>
          <w:rFonts w:cs="Arial"/>
          <w:sz w:val="22"/>
          <w:szCs w:val="22"/>
          <w14:ligatures w14:val="standardContextual"/>
        </w:rPr>
      </w:pPr>
      <w:r w:rsidRPr="00256C67">
        <w:rPr>
          <w:rFonts w:cs="Arial"/>
          <w:sz w:val="22"/>
          <w:szCs w:val="22"/>
          <w14:ligatures w14:val="standardContextual"/>
        </w:rPr>
        <w:t>- Wilczy Las – o powierzchni 684,76 ha</w:t>
      </w:r>
    </w:p>
    <w:p w14:paraId="16E82D43" w14:textId="77777777" w:rsidR="00DD4BEE" w:rsidRPr="00256C67" w:rsidRDefault="00DD4BEE" w:rsidP="000E4465">
      <w:pPr>
        <w:pStyle w:val="Tekstpodstawowy2"/>
        <w:jc w:val="both"/>
        <w:rPr>
          <w:rFonts w:cs="Arial"/>
          <w:sz w:val="22"/>
          <w:szCs w:val="22"/>
        </w:rPr>
      </w:pPr>
    </w:p>
    <w:p w14:paraId="4B923A5D" w14:textId="5A8BB635" w:rsidR="00A81B05" w:rsidRPr="00256C67" w:rsidRDefault="00E4022C" w:rsidP="000E4465">
      <w:pPr>
        <w:pStyle w:val="Default"/>
        <w:spacing w:line="360" w:lineRule="auto"/>
        <w:jc w:val="both"/>
        <w:rPr>
          <w:rFonts w:ascii="Arial" w:hAnsi="Arial" w:cs="Arial"/>
          <w:sz w:val="22"/>
          <w:szCs w:val="22"/>
          <w14:ligatures w14:val="standardContextual"/>
        </w:rPr>
      </w:pPr>
      <w:r w:rsidRPr="00256C67">
        <w:rPr>
          <w:rFonts w:ascii="Arial" w:hAnsi="Arial" w:cs="Arial"/>
          <w:sz w:val="22"/>
          <w:szCs w:val="22"/>
          <w14:ligatures w14:val="standardContextual"/>
        </w:rPr>
        <w:t xml:space="preserve">Warunki klimatyczne i glebowe wpływają na typowo rolniczy charakter gminy. </w:t>
      </w:r>
      <w:r w:rsidR="002759FF" w:rsidRPr="00256C67">
        <w:rPr>
          <w:rFonts w:ascii="Arial" w:hAnsi="Arial" w:cs="Arial"/>
          <w:sz w:val="22"/>
          <w:szCs w:val="22"/>
        </w:rPr>
        <w:t xml:space="preserve">Na </w:t>
      </w:r>
      <w:r w:rsidRPr="00256C67">
        <w:rPr>
          <w:rFonts w:ascii="Arial" w:hAnsi="Arial" w:cs="Arial"/>
          <w:sz w:val="22"/>
          <w:szCs w:val="22"/>
        </w:rPr>
        <w:t>jej terenie</w:t>
      </w:r>
      <w:r w:rsidR="002759FF" w:rsidRPr="00256C67">
        <w:rPr>
          <w:rFonts w:ascii="Arial" w:hAnsi="Arial" w:cs="Arial"/>
          <w:sz w:val="22"/>
          <w:szCs w:val="22"/>
        </w:rPr>
        <w:t xml:space="preserve"> występują zasoby</w:t>
      </w:r>
      <w:r w:rsidRPr="00256C67">
        <w:rPr>
          <w:rFonts w:ascii="Arial" w:hAnsi="Arial" w:cs="Arial"/>
          <w:sz w:val="22"/>
          <w:szCs w:val="22"/>
        </w:rPr>
        <w:t xml:space="preserve"> surowc</w:t>
      </w:r>
      <w:r w:rsidR="002759FF" w:rsidRPr="00256C67">
        <w:rPr>
          <w:rFonts w:ascii="Arial" w:hAnsi="Arial" w:cs="Arial"/>
          <w:sz w:val="22"/>
          <w:szCs w:val="22"/>
        </w:rPr>
        <w:t>ów</w:t>
      </w:r>
      <w:r w:rsidRPr="00256C67">
        <w:rPr>
          <w:rFonts w:ascii="Arial" w:hAnsi="Arial" w:cs="Arial"/>
          <w:sz w:val="22"/>
          <w:szCs w:val="22"/>
        </w:rPr>
        <w:t xml:space="preserve"> naturalny</w:t>
      </w:r>
      <w:r w:rsidR="002759FF" w:rsidRPr="00256C67">
        <w:rPr>
          <w:rFonts w:ascii="Arial" w:hAnsi="Arial" w:cs="Arial"/>
          <w:sz w:val="22"/>
          <w:szCs w:val="22"/>
        </w:rPr>
        <w:t>ch</w:t>
      </w:r>
      <w:r w:rsidRPr="00256C67">
        <w:rPr>
          <w:rFonts w:ascii="Arial" w:hAnsi="Arial" w:cs="Arial"/>
          <w:sz w:val="22"/>
          <w:szCs w:val="22"/>
        </w:rPr>
        <w:t xml:space="preserve"> takich jak: piaskowce, wapienie, margle, żwiry, piaski, glina, gipsy i anhydryty, a także ruda miedzi.</w:t>
      </w:r>
      <w:r w:rsidRPr="00256C67">
        <w:rPr>
          <w:sz w:val="22"/>
          <w:szCs w:val="22"/>
        </w:rPr>
        <w:t xml:space="preserve">  </w:t>
      </w:r>
      <w:r w:rsidRPr="00256C67">
        <w:rPr>
          <w:rFonts w:ascii="Arial" w:hAnsi="Arial" w:cs="Arial"/>
          <w:sz w:val="22"/>
          <w:szCs w:val="22"/>
        </w:rPr>
        <w:t xml:space="preserve">Gmina jest zwodociągowana w 100%, skanalizowana w 70,90%, zgazyfikowana w 69,80%, stelefonizowana w 100%. </w:t>
      </w:r>
      <w:r w:rsidR="00A81B05" w:rsidRPr="00256C67">
        <w:rPr>
          <w:rFonts w:ascii="Arial" w:hAnsi="Arial" w:cs="Arial"/>
          <w:sz w:val="22"/>
          <w:szCs w:val="22"/>
        </w:rPr>
        <w:t xml:space="preserve">Zabudowa wsi luźna. Użytki rolne zajmują </w:t>
      </w:r>
      <w:smartTag w:uri="urn:schemas-microsoft-com:office:smarttags" w:element="metricconverter">
        <w:smartTagPr>
          <w:attr w:name="ProductID" w:val="6281 ha"/>
        </w:smartTagPr>
        <w:r w:rsidR="00A81B05" w:rsidRPr="00256C67">
          <w:rPr>
            <w:rFonts w:ascii="Arial" w:hAnsi="Arial" w:cs="Arial"/>
            <w:sz w:val="22"/>
            <w:szCs w:val="22"/>
          </w:rPr>
          <w:t>6281 ha</w:t>
        </w:r>
      </w:smartTag>
      <w:r w:rsidR="00A81B05" w:rsidRPr="00256C67">
        <w:rPr>
          <w:rFonts w:ascii="Arial" w:hAnsi="Arial" w:cs="Arial"/>
          <w:sz w:val="22"/>
          <w:szCs w:val="22"/>
        </w:rPr>
        <w:t xml:space="preserve"> , łąki i</w:t>
      </w:r>
      <w:r w:rsidRPr="00256C67">
        <w:rPr>
          <w:rFonts w:ascii="Arial" w:hAnsi="Arial" w:cs="Arial"/>
          <w:sz w:val="22"/>
          <w:szCs w:val="22"/>
        </w:rPr>
        <w:t xml:space="preserve"> </w:t>
      </w:r>
      <w:r w:rsidR="00A81B05" w:rsidRPr="00256C67">
        <w:rPr>
          <w:rFonts w:ascii="Arial" w:hAnsi="Arial" w:cs="Arial"/>
          <w:sz w:val="22"/>
          <w:szCs w:val="22"/>
        </w:rPr>
        <w:t xml:space="preserve">pastwiska, nieużytki </w:t>
      </w:r>
      <w:smartTag w:uri="urn:schemas-microsoft-com:office:smarttags" w:element="metricconverter">
        <w:smartTagPr>
          <w:attr w:name="ProductID" w:val="1056 ha"/>
        </w:smartTagPr>
        <w:r w:rsidR="00A81B05" w:rsidRPr="00256C67">
          <w:rPr>
            <w:rFonts w:ascii="Arial" w:hAnsi="Arial" w:cs="Arial"/>
            <w:sz w:val="22"/>
            <w:szCs w:val="22"/>
          </w:rPr>
          <w:t>1056 ha</w:t>
        </w:r>
      </w:smartTag>
      <w:r w:rsidR="00A81B05" w:rsidRPr="00256C67">
        <w:rPr>
          <w:rFonts w:ascii="Arial" w:hAnsi="Arial" w:cs="Arial"/>
          <w:sz w:val="22"/>
          <w:szCs w:val="22"/>
        </w:rPr>
        <w:t xml:space="preserve">. Lasy występują na podmokłych terenach i na najsłabszych glebach. Przewagę stanowią lasy iglaste. </w:t>
      </w:r>
    </w:p>
    <w:p w14:paraId="711E92F9" w14:textId="13685194" w:rsidR="006463B2" w:rsidRPr="00256C67" w:rsidRDefault="00E4022C" w:rsidP="000E4465">
      <w:pPr>
        <w:pStyle w:val="Tekstpodstawowy2"/>
        <w:jc w:val="both"/>
        <w:rPr>
          <w:rFonts w:cs="Arial"/>
          <w:sz w:val="22"/>
          <w:szCs w:val="22"/>
        </w:rPr>
      </w:pPr>
      <w:r w:rsidRPr="00256C67">
        <w:rPr>
          <w:rFonts w:eastAsiaTheme="minorHAnsi" w:cs="Arial"/>
          <w:color w:val="000000"/>
          <w:sz w:val="22"/>
          <w:szCs w:val="22"/>
          <w:lang w:eastAsia="en-US"/>
          <w14:ligatures w14:val="standardContextual"/>
        </w:rPr>
        <w:t xml:space="preserve">Przez teren gminy przebiegają ważne szlaki komunikacyjne: droga międzynarodowa A-4 Wrocław - Drezno, droga krajowa nr 94 Zgorzelec - Legnica - Wrocław oraz droga wojewódzka nr 363 Bolesławiec - Złotoryja, a także linia kolejowa E 30 o znaczeniu krajowym Wrocław - Węgliniec. </w:t>
      </w:r>
      <w:r w:rsidR="006463B2" w:rsidRPr="00256C67">
        <w:rPr>
          <w:rFonts w:cs="Arial"/>
          <w:sz w:val="22"/>
          <w:szCs w:val="22"/>
        </w:rPr>
        <w:t>Rozbudowana sieć dróg pozwala na dogodną komunikację pomiędzy wszystkimi miejscowościami gminy.</w:t>
      </w:r>
    </w:p>
    <w:p w14:paraId="330E53D5" w14:textId="7A3D4F03" w:rsidR="00A81B05" w:rsidRPr="00256C67" w:rsidRDefault="00A81B05" w:rsidP="000E4465">
      <w:pPr>
        <w:pStyle w:val="Tekstpodstawowy2"/>
        <w:jc w:val="both"/>
        <w:rPr>
          <w:rFonts w:cs="Arial"/>
          <w:sz w:val="22"/>
          <w:szCs w:val="22"/>
        </w:rPr>
      </w:pPr>
      <w:r w:rsidRPr="00256C67">
        <w:rPr>
          <w:rFonts w:cs="Arial"/>
          <w:sz w:val="22"/>
          <w:szCs w:val="22"/>
        </w:rPr>
        <w:lastRenderedPageBreak/>
        <w:tab/>
      </w:r>
      <w:r w:rsidR="006463B2" w:rsidRPr="00256C67">
        <w:rPr>
          <w:rFonts w:cs="Arial"/>
          <w:sz w:val="22"/>
          <w:szCs w:val="22"/>
        </w:rPr>
        <w:t xml:space="preserve"> </w:t>
      </w:r>
    </w:p>
    <w:p w14:paraId="2C77D671" w14:textId="5C3797CF" w:rsidR="006463B2" w:rsidRPr="00256C67" w:rsidRDefault="006463B2" w:rsidP="000E4465">
      <w:pPr>
        <w:pStyle w:val="Default"/>
        <w:spacing w:line="360" w:lineRule="auto"/>
        <w:jc w:val="both"/>
        <w:rPr>
          <w:rFonts w:ascii="Arial" w:hAnsi="Arial" w:cs="Arial"/>
          <w:b/>
          <w:bCs/>
          <w:sz w:val="22"/>
          <w:szCs w:val="22"/>
        </w:rPr>
      </w:pPr>
      <w:r w:rsidRPr="00256C67">
        <w:rPr>
          <w:rFonts w:ascii="Arial" w:hAnsi="Arial" w:cs="Arial"/>
          <w:b/>
          <w:bCs/>
          <w:sz w:val="22"/>
          <w:szCs w:val="22"/>
        </w:rPr>
        <w:t>Identyfikacja obszaru wodnego</w:t>
      </w:r>
    </w:p>
    <w:p w14:paraId="03AA150A" w14:textId="3358EB92" w:rsidR="00DD4BEE" w:rsidRPr="00256C67" w:rsidRDefault="00DD4BEE" w:rsidP="000E4465">
      <w:pPr>
        <w:autoSpaceDE w:val="0"/>
        <w:autoSpaceDN w:val="0"/>
        <w:adjustRightInd w:val="0"/>
        <w:spacing w:after="0" w:line="360" w:lineRule="auto"/>
        <w:jc w:val="both"/>
        <w:rPr>
          <w:rFonts w:ascii="Arial" w:hAnsi="Arial" w:cs="Arial"/>
          <w:b/>
          <w:bCs/>
          <w:color w:val="000000"/>
          <w14:ligatures w14:val="standardContextual"/>
        </w:rPr>
      </w:pPr>
      <w:r w:rsidRPr="00256C67">
        <w:rPr>
          <w:rFonts w:ascii="Arial" w:hAnsi="Arial" w:cs="Arial"/>
          <w:b/>
          <w:bCs/>
          <w:color w:val="000000"/>
          <w14:ligatures w14:val="standardContextual"/>
        </w:rPr>
        <w:t>Wody podziemne</w:t>
      </w:r>
    </w:p>
    <w:p w14:paraId="7806B55D" w14:textId="1138B973" w:rsidR="00DD4BEE" w:rsidRPr="00256C67" w:rsidRDefault="00DD4BEE" w:rsidP="000E4465">
      <w:pPr>
        <w:autoSpaceDE w:val="0"/>
        <w:autoSpaceDN w:val="0"/>
        <w:adjustRightInd w:val="0"/>
        <w:spacing w:after="0" w:line="360" w:lineRule="auto"/>
        <w:jc w:val="both"/>
        <w:rPr>
          <w:rFonts w:ascii="Arial" w:hAnsi="Arial" w:cs="Arial"/>
          <w:color w:val="000000"/>
          <w14:ligatures w14:val="standardContextual"/>
        </w:rPr>
      </w:pPr>
      <w:r w:rsidRPr="00256C67">
        <w:rPr>
          <w:rFonts w:ascii="Arial" w:hAnsi="Arial" w:cs="Arial"/>
          <w:color w:val="000000"/>
          <w14:ligatures w14:val="standardContextual"/>
        </w:rPr>
        <w:t>Warunki wodne</w:t>
      </w:r>
      <w:r w:rsidRPr="00256C67">
        <w:rPr>
          <w:rFonts w:ascii="Arial" w:hAnsi="Arial" w:cs="Arial"/>
          <w:b/>
          <w:bCs/>
          <w:color w:val="000000"/>
          <w14:ligatures w14:val="standardContextual"/>
        </w:rPr>
        <w:t xml:space="preserve"> </w:t>
      </w:r>
      <w:r w:rsidRPr="00256C67">
        <w:rPr>
          <w:rFonts w:ascii="Arial" w:hAnsi="Arial" w:cs="Arial"/>
          <w:color w:val="000000"/>
          <w14:ligatures w14:val="standardContextual"/>
        </w:rPr>
        <w:t>tworzą na obszarze gminy wody podziemne, które</w:t>
      </w:r>
      <w:r w:rsidR="00E4022C" w:rsidRPr="00256C67">
        <w:rPr>
          <w:rFonts w:ascii="Arial" w:hAnsi="Arial" w:cs="Arial"/>
          <w:color w:val="000000"/>
          <w14:ligatures w14:val="standardContextual"/>
        </w:rPr>
        <w:t xml:space="preserve"> </w:t>
      </w:r>
      <w:r w:rsidRPr="00256C67">
        <w:rPr>
          <w:rFonts w:ascii="Arial" w:hAnsi="Arial" w:cs="Arial"/>
          <w:color w:val="000000"/>
          <w14:ligatures w14:val="standardContextual"/>
        </w:rPr>
        <w:t>generalnie – w zależności od głębokości występowania – dzielą się na wody przypowierzchniowe</w:t>
      </w:r>
      <w:r w:rsidR="00E4022C" w:rsidRPr="00256C67">
        <w:rPr>
          <w:rFonts w:ascii="Arial" w:hAnsi="Arial" w:cs="Arial"/>
          <w:color w:val="000000"/>
          <w14:ligatures w14:val="standardContextual"/>
        </w:rPr>
        <w:t xml:space="preserve"> </w:t>
      </w:r>
      <w:r w:rsidRPr="00256C67">
        <w:rPr>
          <w:rFonts w:ascii="Arial" w:hAnsi="Arial" w:cs="Arial"/>
          <w:color w:val="000000"/>
          <w14:ligatures w14:val="standardContextual"/>
        </w:rPr>
        <w:t xml:space="preserve">i głębinowe. Wody przypowierzchniowe występują w </w:t>
      </w:r>
      <w:r w:rsidR="00E4022C" w:rsidRPr="00256C67">
        <w:rPr>
          <w:rFonts w:ascii="Arial" w:hAnsi="Arial" w:cs="Arial"/>
          <w:color w:val="000000"/>
          <w14:ligatures w14:val="standardContextual"/>
        </w:rPr>
        <w:t xml:space="preserve"> </w:t>
      </w:r>
      <w:r w:rsidRPr="00256C67">
        <w:rPr>
          <w:rFonts w:ascii="Arial" w:hAnsi="Arial" w:cs="Arial"/>
          <w:color w:val="000000"/>
          <w14:ligatures w14:val="standardContextual"/>
        </w:rPr>
        <w:t>gminie w trzech strefach zalegania obejmując poziomy od 0-2 metrów</w:t>
      </w:r>
      <w:r w:rsidR="00E4022C" w:rsidRPr="00256C67">
        <w:rPr>
          <w:rFonts w:ascii="Arial" w:hAnsi="Arial" w:cs="Arial"/>
          <w:color w:val="000000"/>
          <w14:ligatures w14:val="standardContextual"/>
        </w:rPr>
        <w:t xml:space="preserve"> </w:t>
      </w:r>
      <w:r w:rsidRPr="00256C67">
        <w:rPr>
          <w:rFonts w:ascii="Arial" w:hAnsi="Arial" w:cs="Arial"/>
          <w:color w:val="000000"/>
          <w14:ligatures w14:val="standardContextual"/>
        </w:rPr>
        <w:t>głębokości, poprzez 2-5 m głębokości, aż do 5-10 m głębokości. Wody te</w:t>
      </w:r>
      <w:r w:rsidR="00E4022C" w:rsidRPr="00256C67">
        <w:rPr>
          <w:rFonts w:ascii="Arial" w:hAnsi="Arial" w:cs="Arial"/>
          <w:color w:val="000000"/>
          <w14:ligatures w14:val="standardContextual"/>
        </w:rPr>
        <w:t xml:space="preserve"> </w:t>
      </w:r>
      <w:r w:rsidRPr="00256C67">
        <w:rPr>
          <w:rFonts w:ascii="Arial" w:hAnsi="Arial" w:cs="Arial"/>
          <w:color w:val="000000"/>
          <w14:ligatures w14:val="standardContextual"/>
        </w:rPr>
        <w:t>lokalizują się głównie w sąsiedztwie cieków wodnych, płynących w głęboko</w:t>
      </w:r>
      <w:r w:rsidR="00E4022C" w:rsidRPr="00256C67">
        <w:rPr>
          <w:rFonts w:ascii="Arial" w:hAnsi="Arial" w:cs="Arial"/>
          <w:color w:val="000000"/>
          <w14:ligatures w14:val="standardContextual"/>
        </w:rPr>
        <w:t xml:space="preserve"> </w:t>
      </w:r>
      <w:r w:rsidRPr="00256C67">
        <w:rPr>
          <w:rFonts w:ascii="Arial" w:hAnsi="Arial" w:cs="Arial"/>
          <w:color w:val="000000"/>
          <w14:ligatures w14:val="standardContextual"/>
        </w:rPr>
        <w:t>wyciętych dolinach.</w:t>
      </w:r>
    </w:p>
    <w:p w14:paraId="6E51A4D0" w14:textId="024619EA" w:rsidR="00DD4BEE" w:rsidRPr="00256C67" w:rsidRDefault="00DD4BEE" w:rsidP="000E4465">
      <w:pPr>
        <w:autoSpaceDE w:val="0"/>
        <w:autoSpaceDN w:val="0"/>
        <w:adjustRightInd w:val="0"/>
        <w:spacing w:after="0" w:line="360" w:lineRule="auto"/>
        <w:jc w:val="both"/>
        <w:rPr>
          <w:rFonts w:ascii="Arial" w:hAnsi="Arial" w:cs="Arial"/>
          <w:color w:val="000000"/>
          <w14:ligatures w14:val="standardContextual"/>
        </w:rPr>
      </w:pPr>
      <w:r w:rsidRPr="00256C67">
        <w:rPr>
          <w:rFonts w:ascii="Arial" w:hAnsi="Arial" w:cs="Arial"/>
          <w:color w:val="000000"/>
          <w14:ligatures w14:val="standardContextual"/>
        </w:rPr>
        <w:t xml:space="preserve">Teren gminy leży w dwóch regionach hydrogeologicznych: przedsudeckim </w:t>
      </w:r>
      <w:r w:rsidR="00E4022C" w:rsidRPr="00256C67">
        <w:rPr>
          <w:rFonts w:ascii="Arial" w:hAnsi="Arial" w:cs="Arial"/>
          <w:color w:val="000000"/>
          <w14:ligatures w14:val="standardContextual"/>
        </w:rPr>
        <w:t>–</w:t>
      </w:r>
      <w:r w:rsidRPr="00256C67">
        <w:rPr>
          <w:rFonts w:ascii="Arial" w:hAnsi="Arial" w:cs="Arial"/>
          <w:color w:val="000000"/>
          <w14:ligatures w14:val="standardContextual"/>
        </w:rPr>
        <w:t xml:space="preserve"> na</w:t>
      </w:r>
      <w:r w:rsidR="00E4022C" w:rsidRPr="00256C67">
        <w:rPr>
          <w:rFonts w:ascii="Arial" w:hAnsi="Arial" w:cs="Arial"/>
          <w:color w:val="000000"/>
          <w14:ligatures w14:val="standardContextual"/>
        </w:rPr>
        <w:t xml:space="preserve"> </w:t>
      </w:r>
      <w:r w:rsidRPr="00256C67">
        <w:rPr>
          <w:rFonts w:ascii="Arial" w:hAnsi="Arial" w:cs="Arial"/>
          <w:color w:val="000000"/>
          <w14:ligatures w14:val="standardContextual"/>
        </w:rPr>
        <w:t>północy (podregion legnicki) i sudeckim – w części południowej (podregion</w:t>
      </w:r>
      <w:r w:rsidR="00E4022C" w:rsidRPr="00256C67">
        <w:rPr>
          <w:rFonts w:ascii="Arial" w:hAnsi="Arial" w:cs="Arial"/>
          <w:color w:val="000000"/>
          <w14:ligatures w14:val="standardContextual"/>
        </w:rPr>
        <w:t xml:space="preserve"> </w:t>
      </w:r>
      <w:r w:rsidRPr="00256C67">
        <w:rPr>
          <w:rFonts w:ascii="Arial" w:hAnsi="Arial" w:cs="Arial"/>
          <w:color w:val="000000"/>
          <w14:ligatures w14:val="standardContextual"/>
        </w:rPr>
        <w:t>lwówecki), a ich granica biegnie przez Kruszyn (w gm. Bolesławiec), Tomaszów</w:t>
      </w:r>
      <w:r w:rsidR="00E4022C" w:rsidRPr="00256C67">
        <w:rPr>
          <w:rFonts w:ascii="Arial" w:hAnsi="Arial" w:cs="Arial"/>
          <w:color w:val="000000"/>
          <w14:ligatures w14:val="standardContextual"/>
        </w:rPr>
        <w:t xml:space="preserve"> </w:t>
      </w:r>
      <w:r w:rsidRPr="00256C67">
        <w:rPr>
          <w:rFonts w:ascii="Arial" w:hAnsi="Arial" w:cs="Arial"/>
          <w:color w:val="000000"/>
          <w14:ligatures w14:val="standardContextual"/>
        </w:rPr>
        <w:t>Bol. i koło Lubkowa. Większość podregionu lwóweckiego zajmuje główny zbiornik</w:t>
      </w:r>
      <w:r w:rsidR="00E4022C" w:rsidRPr="00256C67">
        <w:rPr>
          <w:rFonts w:ascii="Arial" w:hAnsi="Arial" w:cs="Arial"/>
          <w:color w:val="000000"/>
          <w14:ligatures w14:val="standardContextual"/>
        </w:rPr>
        <w:t xml:space="preserve"> </w:t>
      </w:r>
      <w:r w:rsidRPr="00256C67">
        <w:rPr>
          <w:rFonts w:ascii="Arial" w:hAnsi="Arial" w:cs="Arial"/>
          <w:color w:val="000000"/>
          <w14:ligatures w14:val="standardContextual"/>
        </w:rPr>
        <w:t>wód podziemnych (oznaczany jako GZWP 317) wykształcony w utworach kredy</w:t>
      </w:r>
      <w:r w:rsidR="00E4022C" w:rsidRPr="00256C67">
        <w:rPr>
          <w:rFonts w:ascii="Arial" w:hAnsi="Arial" w:cs="Arial"/>
          <w:color w:val="000000"/>
          <w14:ligatures w14:val="standardContextual"/>
        </w:rPr>
        <w:t xml:space="preserve"> </w:t>
      </w:r>
      <w:r w:rsidRPr="00256C67">
        <w:rPr>
          <w:rFonts w:ascii="Arial" w:hAnsi="Arial" w:cs="Arial"/>
          <w:color w:val="000000"/>
          <w14:ligatures w14:val="standardContextual"/>
        </w:rPr>
        <w:t>górnej i częściowo czwartorzędu na głębokości 100-200 m. Zbiornik ten został</w:t>
      </w:r>
      <w:r w:rsidR="00E4022C" w:rsidRPr="00256C67">
        <w:rPr>
          <w:rFonts w:ascii="Arial" w:hAnsi="Arial" w:cs="Arial"/>
          <w:color w:val="000000"/>
          <w14:ligatures w14:val="standardContextual"/>
        </w:rPr>
        <w:t xml:space="preserve"> </w:t>
      </w:r>
      <w:r w:rsidRPr="00256C67">
        <w:rPr>
          <w:rFonts w:ascii="Arial" w:hAnsi="Arial" w:cs="Arial"/>
          <w:color w:val="000000"/>
          <w14:ligatures w14:val="standardContextual"/>
        </w:rPr>
        <w:t>zaliczony do obszarów najwyższej oraz wysokiej ochrony.</w:t>
      </w:r>
    </w:p>
    <w:p w14:paraId="43BC9FD2" w14:textId="109603E3" w:rsidR="00DD4BEE" w:rsidRPr="00256C67" w:rsidRDefault="00DD4BEE" w:rsidP="000E4465">
      <w:pPr>
        <w:autoSpaceDE w:val="0"/>
        <w:autoSpaceDN w:val="0"/>
        <w:adjustRightInd w:val="0"/>
        <w:spacing w:after="0" w:line="360" w:lineRule="auto"/>
        <w:jc w:val="both"/>
        <w:rPr>
          <w:rFonts w:ascii="Arial" w:hAnsi="Arial" w:cs="Arial"/>
          <w:color w:val="000000"/>
          <w14:ligatures w14:val="standardContextual"/>
        </w:rPr>
      </w:pPr>
      <w:r w:rsidRPr="00256C67">
        <w:rPr>
          <w:rFonts w:ascii="Arial" w:hAnsi="Arial" w:cs="Arial"/>
          <w:color w:val="000000"/>
          <w14:ligatures w14:val="standardContextual"/>
        </w:rPr>
        <w:t>Zbiorniki wód wgłębnych w utworach trzeciorzędowych występują w środkowej i</w:t>
      </w:r>
      <w:r w:rsidR="00E4022C" w:rsidRPr="00256C67">
        <w:rPr>
          <w:rFonts w:ascii="Arial" w:hAnsi="Arial" w:cs="Arial"/>
          <w:color w:val="000000"/>
          <w14:ligatures w14:val="standardContextual"/>
        </w:rPr>
        <w:t xml:space="preserve"> </w:t>
      </w:r>
      <w:r w:rsidRPr="00256C67">
        <w:rPr>
          <w:rFonts w:ascii="Arial" w:hAnsi="Arial" w:cs="Arial"/>
          <w:color w:val="000000"/>
          <w14:ligatures w14:val="standardContextual"/>
        </w:rPr>
        <w:t>południowej części obszaru gminy. Miejscami zalegają bardzo płytko. Wszystkie</w:t>
      </w:r>
      <w:r w:rsidR="00E4022C" w:rsidRPr="00256C67">
        <w:rPr>
          <w:rFonts w:ascii="Arial" w:hAnsi="Arial" w:cs="Arial"/>
          <w:color w:val="000000"/>
          <w14:ligatures w14:val="standardContextual"/>
        </w:rPr>
        <w:t xml:space="preserve"> </w:t>
      </w:r>
      <w:r w:rsidRPr="00256C67">
        <w:rPr>
          <w:rFonts w:ascii="Arial" w:hAnsi="Arial" w:cs="Arial"/>
          <w:color w:val="000000"/>
          <w14:ligatures w14:val="standardContextual"/>
        </w:rPr>
        <w:t>są naporowe. Cechują się w przewadze znacznymi ciśnieniami, najczęściej jednak</w:t>
      </w:r>
      <w:r w:rsidR="00E4022C" w:rsidRPr="00256C67">
        <w:rPr>
          <w:rFonts w:ascii="Arial" w:hAnsi="Arial" w:cs="Arial"/>
          <w:color w:val="000000"/>
          <w14:ligatures w14:val="standardContextual"/>
        </w:rPr>
        <w:t xml:space="preserve"> </w:t>
      </w:r>
      <w:r w:rsidRPr="00256C67">
        <w:rPr>
          <w:rFonts w:ascii="Arial" w:hAnsi="Arial" w:cs="Arial"/>
          <w:color w:val="000000"/>
          <w14:ligatures w14:val="standardContextual"/>
        </w:rPr>
        <w:t>subartezyjskimi. Przeciętne wydajności uzyskuje się w nich otworami od kilku do</w:t>
      </w:r>
      <w:r w:rsidR="00E4022C" w:rsidRPr="00256C67">
        <w:rPr>
          <w:rFonts w:ascii="Arial" w:hAnsi="Arial" w:cs="Arial"/>
          <w:color w:val="000000"/>
          <w14:ligatures w14:val="standardContextual"/>
        </w:rPr>
        <w:t xml:space="preserve"> </w:t>
      </w:r>
      <w:r w:rsidRPr="00256C67">
        <w:rPr>
          <w:rFonts w:ascii="Arial" w:hAnsi="Arial" w:cs="Arial"/>
          <w:color w:val="000000"/>
          <w14:ligatures w14:val="standardContextual"/>
        </w:rPr>
        <w:t>kilkunastu m3/h. Zawierają wody słodkie, niekiedy nawet o niskiej mineralizacji</w:t>
      </w:r>
      <w:r w:rsidR="00E4022C" w:rsidRPr="00256C67">
        <w:rPr>
          <w:rFonts w:ascii="Arial" w:hAnsi="Arial" w:cs="Arial"/>
          <w:color w:val="000000"/>
          <w14:ligatures w14:val="standardContextual"/>
        </w:rPr>
        <w:t xml:space="preserve"> </w:t>
      </w:r>
      <w:r w:rsidRPr="00256C67">
        <w:rPr>
          <w:rFonts w:ascii="Arial" w:hAnsi="Arial" w:cs="Arial"/>
          <w:color w:val="000000"/>
          <w14:ligatures w14:val="standardContextual"/>
        </w:rPr>
        <w:t>– dość często z podwyższoną zawartością Fe, rzadziej Fe i Mn.</w:t>
      </w:r>
      <w:r w:rsidR="00E4022C" w:rsidRPr="00256C67">
        <w:rPr>
          <w:rFonts w:ascii="Arial" w:hAnsi="Arial" w:cs="Arial"/>
          <w:color w:val="000000"/>
          <w14:ligatures w14:val="standardContextual"/>
        </w:rPr>
        <w:t xml:space="preserve"> </w:t>
      </w:r>
      <w:r w:rsidRPr="00256C67">
        <w:rPr>
          <w:rFonts w:ascii="Arial" w:hAnsi="Arial" w:cs="Arial"/>
          <w:color w:val="000000"/>
          <w14:ligatures w14:val="standardContextual"/>
        </w:rPr>
        <w:t>Głębsze, permskie zbiorniki wgłębne w seriach skał osadowych permu zostały</w:t>
      </w:r>
      <w:r w:rsidR="00E4022C" w:rsidRPr="00256C67">
        <w:rPr>
          <w:rFonts w:ascii="Arial" w:hAnsi="Arial" w:cs="Arial"/>
          <w:color w:val="000000"/>
          <w14:ligatures w14:val="standardContextual"/>
        </w:rPr>
        <w:t xml:space="preserve"> </w:t>
      </w:r>
      <w:r w:rsidRPr="00256C67">
        <w:rPr>
          <w:rFonts w:ascii="Arial" w:hAnsi="Arial" w:cs="Arial"/>
          <w:color w:val="000000"/>
          <w14:ligatures w14:val="standardContextual"/>
        </w:rPr>
        <w:t>nacięte systemami chodników i szybów zlikwidowanej kopalni miedzi w Iwinach.</w:t>
      </w:r>
      <w:r w:rsidR="00E4022C" w:rsidRPr="00256C67">
        <w:rPr>
          <w:rFonts w:ascii="Arial" w:hAnsi="Arial" w:cs="Arial"/>
          <w:color w:val="000000"/>
          <w14:ligatures w14:val="standardContextual"/>
        </w:rPr>
        <w:t xml:space="preserve"> </w:t>
      </w:r>
      <w:r w:rsidRPr="00256C67">
        <w:rPr>
          <w:rFonts w:ascii="Arial" w:hAnsi="Arial" w:cs="Arial"/>
          <w:color w:val="000000"/>
          <w14:ligatures w14:val="standardContextual"/>
        </w:rPr>
        <w:t>Sięgają one do około 830 m pod</w:t>
      </w:r>
      <w:r w:rsidR="00E4022C" w:rsidRPr="00256C67">
        <w:rPr>
          <w:rFonts w:ascii="Arial" w:hAnsi="Arial" w:cs="Arial"/>
          <w:color w:val="000000"/>
          <w14:ligatures w14:val="standardContextual"/>
        </w:rPr>
        <w:t xml:space="preserve"> </w:t>
      </w:r>
      <w:r w:rsidRPr="00256C67">
        <w:rPr>
          <w:rFonts w:ascii="Arial" w:hAnsi="Arial" w:cs="Arial"/>
          <w:color w:val="000000"/>
          <w14:ligatures w14:val="standardContextual"/>
        </w:rPr>
        <w:t>poziom terenu po cechsztyńską serię margli</w:t>
      </w:r>
      <w:r w:rsidR="00E4022C" w:rsidRPr="00256C67">
        <w:rPr>
          <w:rFonts w:ascii="Arial" w:hAnsi="Arial" w:cs="Arial"/>
          <w:color w:val="000000"/>
          <w14:ligatures w14:val="standardContextual"/>
        </w:rPr>
        <w:t xml:space="preserve"> </w:t>
      </w:r>
      <w:r w:rsidRPr="00256C67">
        <w:rPr>
          <w:rFonts w:ascii="Arial" w:hAnsi="Arial" w:cs="Arial"/>
          <w:color w:val="000000"/>
          <w14:ligatures w14:val="standardContextual"/>
        </w:rPr>
        <w:t>miedzionośnych i ołowionośnych, dziś zanieczyszczone, dawnie</w:t>
      </w:r>
      <w:r w:rsidRPr="00256C67">
        <w:rPr>
          <w:rFonts w:ascii="Arial" w:hAnsi="Arial" w:cs="Arial"/>
          <w:i/>
          <w:iCs/>
          <w:color w:val="000000"/>
          <w14:ligatures w14:val="standardContextual"/>
        </w:rPr>
        <w:t xml:space="preserve">j </w:t>
      </w:r>
      <w:r w:rsidRPr="00256C67">
        <w:rPr>
          <w:rFonts w:ascii="Arial" w:hAnsi="Arial" w:cs="Arial"/>
          <w:color w:val="000000"/>
          <w14:ligatures w14:val="standardContextual"/>
        </w:rPr>
        <w:t>spełniały</w:t>
      </w:r>
      <w:r w:rsidR="00E4022C" w:rsidRPr="00256C67">
        <w:rPr>
          <w:rFonts w:ascii="Arial" w:hAnsi="Arial" w:cs="Arial"/>
          <w:color w:val="000000"/>
          <w14:ligatures w14:val="standardContextual"/>
        </w:rPr>
        <w:t xml:space="preserve"> </w:t>
      </w:r>
      <w:r w:rsidRPr="00256C67">
        <w:rPr>
          <w:rFonts w:ascii="Arial" w:hAnsi="Arial" w:cs="Arial"/>
          <w:color w:val="000000"/>
          <w14:ligatures w14:val="standardContextual"/>
        </w:rPr>
        <w:t xml:space="preserve">parametry </w:t>
      </w:r>
      <w:r w:rsidRPr="00256C67">
        <w:rPr>
          <w:rFonts w:ascii="Arial" w:hAnsi="Arial" w:cs="Arial"/>
          <w14:ligatures w14:val="standardContextual"/>
        </w:rPr>
        <w:t>wód</w:t>
      </w:r>
      <w:r w:rsidRPr="00256C67">
        <w:rPr>
          <w:rFonts w:ascii="Arial" w:hAnsi="Arial" w:cs="Arial"/>
          <w:color w:val="000000"/>
          <w14:ligatures w14:val="standardContextual"/>
        </w:rPr>
        <w:t xml:space="preserve"> mineralnych.</w:t>
      </w:r>
    </w:p>
    <w:p w14:paraId="4B1E258A" w14:textId="77777777" w:rsidR="00DD4BEE" w:rsidRPr="00256C67" w:rsidRDefault="00DD4BEE" w:rsidP="000E4465">
      <w:pPr>
        <w:pStyle w:val="Tekstpodstawowy2"/>
        <w:jc w:val="both"/>
        <w:rPr>
          <w:rFonts w:cs="Arial"/>
          <w:b/>
          <w:bCs/>
          <w:sz w:val="22"/>
          <w:szCs w:val="22"/>
        </w:rPr>
      </w:pPr>
    </w:p>
    <w:p w14:paraId="32A19E1B" w14:textId="629361DC" w:rsidR="00DD4BEE" w:rsidRPr="00256C67" w:rsidRDefault="00DD4BEE" w:rsidP="000E4465">
      <w:pPr>
        <w:pStyle w:val="Tekstpodstawowy2"/>
        <w:jc w:val="both"/>
        <w:rPr>
          <w:rFonts w:cs="Arial"/>
          <w:b/>
          <w:bCs/>
          <w:sz w:val="22"/>
          <w:szCs w:val="22"/>
        </w:rPr>
      </w:pPr>
      <w:r w:rsidRPr="00256C67">
        <w:rPr>
          <w:rFonts w:cs="Arial"/>
          <w:b/>
          <w:bCs/>
          <w:sz w:val="22"/>
          <w:szCs w:val="22"/>
        </w:rPr>
        <w:t>Wody powierzchniowe</w:t>
      </w:r>
    </w:p>
    <w:p w14:paraId="12CDFB2B" w14:textId="147948CE" w:rsidR="002759FF" w:rsidRPr="00256C67" w:rsidRDefault="002759FF" w:rsidP="000E4465">
      <w:pPr>
        <w:autoSpaceDE w:val="0"/>
        <w:autoSpaceDN w:val="0"/>
        <w:adjustRightInd w:val="0"/>
        <w:spacing w:after="0" w:line="360" w:lineRule="auto"/>
        <w:jc w:val="both"/>
        <w:rPr>
          <w:rFonts w:ascii="Arial" w:hAnsi="Arial" w:cs="Arial"/>
          <w:color w:val="000000"/>
          <w14:ligatures w14:val="standardContextual"/>
        </w:rPr>
      </w:pPr>
      <w:r w:rsidRPr="00256C67">
        <w:rPr>
          <w:rFonts w:ascii="Arial" w:hAnsi="Arial" w:cs="Arial"/>
          <w:color w:val="000000"/>
          <w14:ligatures w14:val="standardContextual"/>
        </w:rPr>
        <w:t>Obszar gminy Warta Bolesławiecka położony jest w zlewni rzek Bobru i Kaczawy. Odprowadzane są do nich wody z terenu gminy poprzez system rowów melioracyjnych i cieków podstawowych. Teren gminy odwodniony jest przez rzekę Bobrzyc</w:t>
      </w:r>
      <w:r w:rsidR="0077776A" w:rsidRPr="00256C67">
        <w:rPr>
          <w:rFonts w:ascii="Arial" w:hAnsi="Arial" w:cs="Arial"/>
          <w:color w:val="000000"/>
          <w14:ligatures w14:val="standardContextual"/>
        </w:rPr>
        <w:t>ę</w:t>
      </w:r>
      <w:r w:rsidRPr="00256C67">
        <w:rPr>
          <w:rFonts w:ascii="Arial" w:hAnsi="Arial" w:cs="Arial"/>
          <w:color w:val="000000"/>
          <w14:ligatures w14:val="standardContextual"/>
        </w:rPr>
        <w:t xml:space="preserve"> (przepływającą przez Raciborowice, Iwiny, Lubków, Tomaszów Bolesławiecki na długości 17,2 km) i ciek Osika (przepływający przez Wartowice, Wartę Bolesławiecką i Tomaszów Bolesławiecki na długości 5 km), będący lewym dopływem Bobrzycy oraz ciek Brenna (przepływający przez Szczytnicę i Wilczy Las na długości 5,7 km), prawy dopływ Czarnej Wody. </w:t>
      </w:r>
      <w:r w:rsidR="00466A7B" w:rsidRPr="00256C67">
        <w:rPr>
          <w:rFonts w:ascii="Arial" w:hAnsi="Arial" w:cs="Arial"/>
          <w:color w:val="000000"/>
          <w14:ligatures w14:val="standardContextual"/>
        </w:rPr>
        <w:t>Bobrzycą oraz ciekami Osika i Brenna gospodaruje Państwowe Gospodarstwo Wodne Wody Polskie.</w:t>
      </w:r>
    </w:p>
    <w:p w14:paraId="0995A885" w14:textId="77777777" w:rsidR="002759FF" w:rsidRPr="00256C67" w:rsidRDefault="002759FF" w:rsidP="000E4465">
      <w:pPr>
        <w:pStyle w:val="Tekstpodstawowy2"/>
        <w:jc w:val="both"/>
        <w:rPr>
          <w:rFonts w:cs="Arial"/>
          <w:color w:val="000000"/>
          <w:sz w:val="22"/>
          <w:szCs w:val="22"/>
          <w14:ligatures w14:val="standardContextual"/>
        </w:rPr>
      </w:pPr>
      <w:r w:rsidRPr="00256C67">
        <w:rPr>
          <w:rFonts w:cs="Arial"/>
          <w:color w:val="000000"/>
          <w:sz w:val="22"/>
          <w:szCs w:val="22"/>
          <w14:ligatures w14:val="standardContextual"/>
        </w:rPr>
        <w:t xml:space="preserve">Bobrzyca stanowi prawy dopływ rzeki Bóbr. Rzeka bierze swój początek na Pogórzu Kaczawskim na wysokości ok. 350 m n.p.m. Na całej długości przepływającej przez obszar gminy rzeka ta jest uregulowana. Płynie wąskim korytem wyciętym w podłoże czwartorzędowe. </w:t>
      </w:r>
    </w:p>
    <w:p w14:paraId="6601986E" w14:textId="5ED6C641" w:rsidR="002759FF" w:rsidRPr="00256C67" w:rsidRDefault="002759FF" w:rsidP="000E4465">
      <w:pPr>
        <w:pStyle w:val="Tekstpodstawowy2"/>
        <w:jc w:val="both"/>
        <w:rPr>
          <w:rFonts w:cs="Arial"/>
          <w:sz w:val="22"/>
          <w:szCs w:val="22"/>
        </w:rPr>
      </w:pPr>
      <w:r w:rsidRPr="00256C67">
        <w:rPr>
          <w:rFonts w:eastAsiaTheme="minorHAnsi" w:cs="Arial"/>
          <w:color w:val="000000"/>
          <w:sz w:val="22"/>
          <w:szCs w:val="22"/>
          <w:lang w:eastAsia="en-US"/>
          <w14:ligatures w14:val="standardContextual"/>
        </w:rPr>
        <w:lastRenderedPageBreak/>
        <w:t>Wody powierzchniowe na obszarze gminy Warta Bolesławiecka stwarzają zagrożenie powodzi</w:t>
      </w:r>
      <w:r w:rsidR="00256C67">
        <w:rPr>
          <w:rFonts w:eastAsiaTheme="minorHAnsi" w:cs="Arial"/>
          <w:color w:val="000000"/>
          <w:sz w:val="22"/>
          <w:szCs w:val="22"/>
          <w:lang w:eastAsia="en-US"/>
          <w14:ligatures w14:val="standardContextual"/>
        </w:rPr>
        <w:t>ą i podtopieniami</w:t>
      </w:r>
      <w:r w:rsidRPr="00256C67">
        <w:rPr>
          <w:rFonts w:eastAsiaTheme="minorHAnsi" w:cs="Arial"/>
          <w:color w:val="000000"/>
          <w:sz w:val="22"/>
          <w:szCs w:val="22"/>
          <w:lang w:eastAsia="en-US"/>
          <w14:ligatures w14:val="standardContextual"/>
        </w:rPr>
        <w:t>. Na podsiąkanie i zalewanie wodami powodziowymi narażone są przede wszystkim tereny położone w sąsiedztwie doliny Bobrzycy.</w:t>
      </w:r>
    </w:p>
    <w:p w14:paraId="7E931B7E" w14:textId="3106B6AF" w:rsidR="002759FF" w:rsidRPr="00256C67" w:rsidRDefault="002759FF" w:rsidP="000E4465">
      <w:pPr>
        <w:autoSpaceDE w:val="0"/>
        <w:autoSpaceDN w:val="0"/>
        <w:adjustRightInd w:val="0"/>
        <w:spacing w:after="0" w:line="360" w:lineRule="auto"/>
        <w:jc w:val="both"/>
        <w:rPr>
          <w:rFonts w:ascii="Arial" w:hAnsi="Arial" w:cs="Arial"/>
          <w:color w:val="000000"/>
          <w14:ligatures w14:val="standardContextual"/>
        </w:rPr>
      </w:pPr>
      <w:r w:rsidRPr="00256C67">
        <w:rPr>
          <w:rFonts w:ascii="Arial" w:hAnsi="Arial" w:cs="Arial"/>
          <w:color w:val="000000"/>
          <w14:ligatures w14:val="standardContextual"/>
        </w:rPr>
        <w:t>Z uwagi na charakterystykę rzeki Bobrzyca i cieków wodnych na terenie gminy</w:t>
      </w:r>
      <w:r w:rsidR="00466A7B" w:rsidRPr="00256C67">
        <w:rPr>
          <w:rFonts w:ascii="Arial" w:hAnsi="Arial" w:cs="Arial"/>
          <w:color w:val="000000"/>
          <w14:ligatures w14:val="standardContextual"/>
        </w:rPr>
        <w:t>,</w:t>
      </w:r>
      <w:r w:rsidRPr="00256C67">
        <w:rPr>
          <w:rFonts w:ascii="Arial" w:hAnsi="Arial" w:cs="Arial"/>
          <w:color w:val="000000"/>
          <w14:ligatures w14:val="standardContextual"/>
        </w:rPr>
        <w:t xml:space="preserve"> </w:t>
      </w:r>
      <w:r w:rsidRPr="00256C67">
        <w:rPr>
          <w:rFonts w:ascii="Arial" w:hAnsi="Arial" w:cs="Arial"/>
        </w:rPr>
        <w:t>w tym ich nurt, nie stanowią one odpowiedniego miejsca umożliwiającego organizację obszarów przeznaczonych do pływania i kąpania się, czy też uprawiania sportów wodnych</w:t>
      </w:r>
      <w:r w:rsidR="00466A7B" w:rsidRPr="00256C67">
        <w:rPr>
          <w:rFonts w:ascii="Arial" w:hAnsi="Arial" w:cs="Arial"/>
        </w:rPr>
        <w:t xml:space="preserve"> i spływów</w:t>
      </w:r>
      <w:r w:rsidRPr="00256C67">
        <w:rPr>
          <w:rFonts w:ascii="Arial" w:hAnsi="Arial" w:cs="Arial"/>
        </w:rPr>
        <w:t>. Przy rzekach nie organizowano kąpieliska wodnego ani miejsca okazjonalnie wykorzystywanego do kąpieli. Nie planuje się również tworzenia przy rzekach takich miejsc w przyszłości.</w:t>
      </w:r>
    </w:p>
    <w:p w14:paraId="544B652B" w14:textId="605CE83A" w:rsidR="002759FF" w:rsidRPr="00256C67" w:rsidRDefault="002759FF" w:rsidP="000E4465">
      <w:pPr>
        <w:autoSpaceDE w:val="0"/>
        <w:autoSpaceDN w:val="0"/>
        <w:adjustRightInd w:val="0"/>
        <w:spacing w:after="0" w:line="360" w:lineRule="auto"/>
        <w:jc w:val="both"/>
        <w:rPr>
          <w:rFonts w:ascii="Arial" w:hAnsi="Arial" w:cs="Arial"/>
          <w:color w:val="000000"/>
          <w14:ligatures w14:val="standardContextual"/>
        </w:rPr>
      </w:pPr>
      <w:r w:rsidRPr="00256C67">
        <w:rPr>
          <w:rFonts w:ascii="Arial" w:hAnsi="Arial" w:cs="Arial"/>
          <w:b/>
          <w:bCs/>
          <w:color w:val="000000"/>
          <w14:ligatures w14:val="standardContextual"/>
        </w:rPr>
        <w:t>Bobrzyca</w:t>
      </w:r>
      <w:r w:rsidRPr="00256C67">
        <w:rPr>
          <w:rFonts w:ascii="Arial" w:hAnsi="Arial" w:cs="Arial"/>
          <w:color w:val="000000"/>
          <w14:ligatures w14:val="standardContextual"/>
        </w:rPr>
        <w:t xml:space="preserve"> - szerokość koryta waha się na terenie gminy od 1,0m do 1,5m, głębokość od ok. 0,20m do 1,0m</w:t>
      </w:r>
    </w:p>
    <w:p w14:paraId="77DB63B6" w14:textId="41B6CF50" w:rsidR="002759FF" w:rsidRPr="00256C67" w:rsidRDefault="002759FF" w:rsidP="000E4465">
      <w:pPr>
        <w:autoSpaceDE w:val="0"/>
        <w:autoSpaceDN w:val="0"/>
        <w:adjustRightInd w:val="0"/>
        <w:spacing w:after="0" w:line="360" w:lineRule="auto"/>
        <w:jc w:val="both"/>
        <w:rPr>
          <w:rFonts w:ascii="Arial" w:hAnsi="Arial" w:cs="Arial"/>
          <w:color w:val="000000"/>
          <w14:ligatures w14:val="standardContextual"/>
        </w:rPr>
      </w:pPr>
      <w:r w:rsidRPr="00256C67">
        <w:rPr>
          <w:rFonts w:ascii="Arial" w:hAnsi="Arial" w:cs="Arial"/>
          <w:b/>
          <w:bCs/>
          <w:color w:val="000000"/>
          <w14:ligatures w14:val="standardContextual"/>
        </w:rPr>
        <w:t>Osika</w:t>
      </w:r>
      <w:r w:rsidRPr="00256C67">
        <w:rPr>
          <w:rFonts w:ascii="Arial" w:hAnsi="Arial" w:cs="Arial"/>
          <w:color w:val="000000"/>
          <w14:ligatures w14:val="standardContextual"/>
        </w:rPr>
        <w:t xml:space="preserve"> – </w:t>
      </w:r>
      <w:r w:rsidR="0077776A" w:rsidRPr="00256C67">
        <w:rPr>
          <w:rFonts w:ascii="Arial" w:hAnsi="Arial" w:cs="Arial"/>
          <w:color w:val="000000"/>
          <w14:ligatures w14:val="standardContextual"/>
        </w:rPr>
        <w:t>szerokość</w:t>
      </w:r>
      <w:r w:rsidRPr="00256C67">
        <w:rPr>
          <w:rFonts w:ascii="Arial" w:hAnsi="Arial" w:cs="Arial"/>
          <w:color w:val="000000"/>
          <w14:ligatures w14:val="standardContextual"/>
        </w:rPr>
        <w:t xml:space="preserve"> koryta od 0,5m do 1,5m, </w:t>
      </w:r>
      <w:r w:rsidR="0077776A" w:rsidRPr="00256C67">
        <w:rPr>
          <w:rFonts w:ascii="Arial" w:hAnsi="Arial" w:cs="Arial"/>
          <w:color w:val="000000"/>
          <w14:ligatures w14:val="standardContextual"/>
        </w:rPr>
        <w:t>głębokość</w:t>
      </w:r>
      <w:r w:rsidRPr="00256C67">
        <w:rPr>
          <w:rFonts w:ascii="Arial" w:hAnsi="Arial" w:cs="Arial"/>
          <w:color w:val="000000"/>
          <w14:ligatures w14:val="standardContextual"/>
        </w:rPr>
        <w:t xml:space="preserve"> </w:t>
      </w:r>
      <w:r w:rsidR="0077776A" w:rsidRPr="00256C67">
        <w:rPr>
          <w:rFonts w:ascii="Arial" w:hAnsi="Arial" w:cs="Arial"/>
          <w:color w:val="000000"/>
          <w14:ligatures w14:val="standardContextual"/>
        </w:rPr>
        <w:t>od 0,10 do 0,40m.</w:t>
      </w:r>
    </w:p>
    <w:p w14:paraId="418C1396" w14:textId="3A9CC852" w:rsidR="00256C67" w:rsidRPr="00256C67" w:rsidRDefault="00256C67" w:rsidP="000E4465">
      <w:pPr>
        <w:autoSpaceDE w:val="0"/>
        <w:autoSpaceDN w:val="0"/>
        <w:adjustRightInd w:val="0"/>
        <w:spacing w:after="0" w:line="360" w:lineRule="auto"/>
        <w:jc w:val="both"/>
        <w:rPr>
          <w:rFonts w:ascii="Arial" w:hAnsi="Arial" w:cs="Arial"/>
          <w:color w:val="000000"/>
          <w14:ligatures w14:val="standardContextual"/>
        </w:rPr>
      </w:pPr>
      <w:r>
        <w:rPr>
          <w:rFonts w:ascii="Arial" w:hAnsi="Arial" w:cs="Arial"/>
          <w:b/>
          <w:bCs/>
          <w:color w:val="000000"/>
          <w14:ligatures w14:val="standardContextual"/>
        </w:rPr>
        <w:t>Brenna</w:t>
      </w:r>
      <w:r w:rsidRPr="00256C67">
        <w:rPr>
          <w:rFonts w:ascii="Arial" w:hAnsi="Arial" w:cs="Arial"/>
          <w:color w:val="000000"/>
          <w14:ligatures w14:val="standardContextual"/>
        </w:rPr>
        <w:t xml:space="preserve"> – szerokość koryta od 0,5m do 1,5m, głębokość od 0,10 do 0,</w:t>
      </w:r>
      <w:r>
        <w:rPr>
          <w:rFonts w:ascii="Arial" w:hAnsi="Arial" w:cs="Arial"/>
          <w:color w:val="000000"/>
          <w14:ligatures w14:val="standardContextual"/>
        </w:rPr>
        <w:t>3</w:t>
      </w:r>
      <w:r w:rsidRPr="00256C67">
        <w:rPr>
          <w:rFonts w:ascii="Arial" w:hAnsi="Arial" w:cs="Arial"/>
          <w:color w:val="000000"/>
          <w14:ligatures w14:val="standardContextual"/>
        </w:rPr>
        <w:t>0m.</w:t>
      </w:r>
    </w:p>
    <w:p w14:paraId="67901E95" w14:textId="77777777" w:rsidR="00A23AE3" w:rsidRPr="00256C67" w:rsidRDefault="00A23AE3" w:rsidP="000E4465">
      <w:pPr>
        <w:autoSpaceDE w:val="0"/>
        <w:autoSpaceDN w:val="0"/>
        <w:adjustRightInd w:val="0"/>
        <w:spacing w:after="0" w:line="360" w:lineRule="auto"/>
        <w:jc w:val="both"/>
        <w:rPr>
          <w:rFonts w:ascii="Arial" w:hAnsi="Arial" w:cs="Arial"/>
          <w:color w:val="000000"/>
          <w14:ligatures w14:val="standardContextual"/>
        </w:rPr>
      </w:pPr>
    </w:p>
    <w:p w14:paraId="755CADC4" w14:textId="461EE7B5" w:rsidR="002759FF" w:rsidRPr="00256C67" w:rsidRDefault="002759FF" w:rsidP="000E4465">
      <w:pPr>
        <w:autoSpaceDE w:val="0"/>
        <w:autoSpaceDN w:val="0"/>
        <w:adjustRightInd w:val="0"/>
        <w:spacing w:after="0" w:line="360" w:lineRule="auto"/>
        <w:jc w:val="both"/>
        <w:rPr>
          <w:rFonts w:ascii="Arial" w:hAnsi="Arial" w:cs="Arial"/>
          <w:color w:val="000000"/>
          <w14:ligatures w14:val="standardContextual"/>
        </w:rPr>
      </w:pPr>
      <w:r w:rsidRPr="00256C67">
        <w:rPr>
          <w:rFonts w:ascii="Arial" w:hAnsi="Arial" w:cs="Arial"/>
          <w:color w:val="000000"/>
          <w14:ligatures w14:val="standardContextual"/>
        </w:rPr>
        <w:t xml:space="preserve">Wody płynące zajmują niewielką powierzchnię gminy, jeszcze mniej stanowią wody stojące. Są to głównie stawy i oczka wodne, które pełnią funkcję zbiorników małej retencji. Największe powierzchniowo zbiorniki znajdują się w obrębie miejscowości Warta Bolesławiecka </w:t>
      </w:r>
      <w:r w:rsidR="005A4901">
        <w:rPr>
          <w:rFonts w:ascii="Arial" w:hAnsi="Arial" w:cs="Arial"/>
          <w:color w:val="000000"/>
          <w14:ligatures w14:val="standardContextual"/>
        </w:rPr>
        <w:t xml:space="preserve">                         </w:t>
      </w:r>
      <w:r w:rsidRPr="00256C67">
        <w:rPr>
          <w:rFonts w:ascii="Arial" w:hAnsi="Arial" w:cs="Arial"/>
          <w:color w:val="000000"/>
          <w14:ligatures w14:val="standardContextual"/>
        </w:rPr>
        <w:t xml:space="preserve">i Raciborowice Dolne. </w:t>
      </w:r>
    </w:p>
    <w:p w14:paraId="53CC4E5F" w14:textId="77777777" w:rsidR="00D5436B" w:rsidRDefault="00D5436B" w:rsidP="000E4465">
      <w:pPr>
        <w:pStyle w:val="Tekstpodstawowy2"/>
        <w:jc w:val="both"/>
        <w:rPr>
          <w:rFonts w:cs="Arial"/>
          <w:sz w:val="22"/>
          <w:szCs w:val="22"/>
        </w:rPr>
      </w:pPr>
    </w:p>
    <w:p w14:paraId="1B7F8325" w14:textId="361B63B1" w:rsidR="000C2E57" w:rsidRPr="008835FF" w:rsidRDefault="000C2E57" w:rsidP="008835FF">
      <w:pPr>
        <w:pStyle w:val="Tekstpodstawowy2"/>
        <w:shd w:val="clear" w:color="auto" w:fill="DEEAF6" w:themeFill="accent5" w:themeFillTint="33"/>
        <w:jc w:val="both"/>
        <w:rPr>
          <w:rFonts w:cs="Arial"/>
          <w:b/>
          <w:bCs/>
          <w:sz w:val="22"/>
          <w:szCs w:val="22"/>
        </w:rPr>
      </w:pPr>
      <w:r w:rsidRPr="008835FF">
        <w:rPr>
          <w:rFonts w:cs="Arial"/>
          <w:b/>
          <w:bCs/>
          <w:sz w:val="22"/>
          <w:szCs w:val="22"/>
        </w:rPr>
        <w:t xml:space="preserve">Do obszarów </w:t>
      </w:r>
      <w:r w:rsidR="00D5436B" w:rsidRPr="008835FF">
        <w:rPr>
          <w:rFonts w:cs="Arial"/>
          <w:b/>
          <w:bCs/>
          <w:sz w:val="22"/>
          <w:szCs w:val="22"/>
        </w:rPr>
        <w:t xml:space="preserve">wodnych </w:t>
      </w:r>
      <w:r w:rsidRPr="008835FF">
        <w:rPr>
          <w:rFonts w:cs="Arial"/>
          <w:b/>
          <w:bCs/>
          <w:sz w:val="22"/>
          <w:szCs w:val="22"/>
        </w:rPr>
        <w:t>stanowiących mienie gminne należy:</w:t>
      </w:r>
    </w:p>
    <w:p w14:paraId="32EF66B1" w14:textId="77777777" w:rsidR="000C2E57" w:rsidRPr="00256C67" w:rsidRDefault="000C2E57" w:rsidP="000E4465">
      <w:pPr>
        <w:pStyle w:val="Tekstpodstawowy2"/>
        <w:jc w:val="both"/>
        <w:rPr>
          <w:rFonts w:ascii="Times New Roman" w:hAnsi="Times New Roman"/>
          <w:sz w:val="22"/>
          <w:szCs w:val="22"/>
        </w:rPr>
      </w:pPr>
    </w:p>
    <w:p w14:paraId="0CDAA0FC" w14:textId="04C115D8" w:rsidR="00E931E0" w:rsidRPr="00256C67" w:rsidRDefault="008835FF" w:rsidP="008835FF">
      <w:pPr>
        <w:pStyle w:val="Default"/>
        <w:numPr>
          <w:ilvl w:val="0"/>
          <w:numId w:val="23"/>
        </w:numPr>
        <w:shd w:val="clear" w:color="auto" w:fill="FFFFFF" w:themeFill="background1"/>
        <w:spacing w:line="360" w:lineRule="auto"/>
        <w:jc w:val="both"/>
        <w:rPr>
          <w:rFonts w:ascii="Arial" w:hAnsi="Arial" w:cs="Arial"/>
          <w:b/>
          <w:bCs/>
          <w:sz w:val="22"/>
          <w:szCs w:val="22"/>
        </w:rPr>
      </w:pPr>
      <w:r>
        <w:rPr>
          <w:rFonts w:ascii="Arial" w:hAnsi="Arial" w:cs="Arial"/>
          <w:b/>
          <w:bCs/>
          <w:sz w:val="22"/>
          <w:szCs w:val="22"/>
        </w:rPr>
        <w:t>„</w:t>
      </w:r>
      <w:r w:rsidR="00E931E0" w:rsidRPr="00256C67">
        <w:rPr>
          <w:rFonts w:ascii="Arial" w:hAnsi="Arial" w:cs="Arial"/>
          <w:b/>
          <w:bCs/>
          <w:sz w:val="22"/>
          <w:szCs w:val="22"/>
        </w:rPr>
        <w:t>Kamionka</w:t>
      </w:r>
      <w:r>
        <w:rPr>
          <w:rFonts w:ascii="Arial" w:hAnsi="Arial" w:cs="Arial"/>
          <w:b/>
          <w:bCs/>
          <w:sz w:val="22"/>
          <w:szCs w:val="22"/>
        </w:rPr>
        <w:t xml:space="preserve">” </w:t>
      </w:r>
    </w:p>
    <w:p w14:paraId="3F913FF6" w14:textId="77777777" w:rsidR="008835FF" w:rsidRDefault="008835FF" w:rsidP="000E4465">
      <w:pPr>
        <w:pStyle w:val="Default"/>
        <w:spacing w:line="360" w:lineRule="auto"/>
        <w:jc w:val="both"/>
        <w:rPr>
          <w:rFonts w:ascii="Arial" w:hAnsi="Arial" w:cs="Arial"/>
          <w:sz w:val="22"/>
          <w:szCs w:val="22"/>
        </w:rPr>
      </w:pPr>
    </w:p>
    <w:p w14:paraId="3914BA6D" w14:textId="2AC4161E" w:rsidR="00E931E0" w:rsidRPr="00256C67" w:rsidRDefault="005A4901" w:rsidP="000E4465">
      <w:pPr>
        <w:pStyle w:val="Default"/>
        <w:spacing w:line="360" w:lineRule="auto"/>
        <w:jc w:val="both"/>
        <w:rPr>
          <w:rFonts w:ascii="Arial" w:hAnsi="Arial" w:cs="Arial"/>
          <w:sz w:val="22"/>
          <w:szCs w:val="22"/>
        </w:rPr>
      </w:pPr>
      <w:r>
        <w:rPr>
          <w:rFonts w:ascii="Arial" w:hAnsi="Arial" w:cs="Arial"/>
          <w:sz w:val="22"/>
          <w:szCs w:val="22"/>
        </w:rPr>
        <w:t>N</w:t>
      </w:r>
      <w:r w:rsidRPr="00256C67">
        <w:rPr>
          <w:rFonts w:ascii="Arial" w:hAnsi="Arial" w:cs="Arial"/>
          <w:sz w:val="22"/>
          <w:szCs w:val="22"/>
        </w:rPr>
        <w:t>a dz</w:t>
      </w:r>
      <w:r>
        <w:rPr>
          <w:rFonts w:ascii="Arial" w:hAnsi="Arial" w:cs="Arial"/>
          <w:sz w:val="22"/>
          <w:szCs w:val="22"/>
        </w:rPr>
        <w:t xml:space="preserve">iałce oznaczonej </w:t>
      </w:r>
      <w:r w:rsidRPr="00256C67">
        <w:rPr>
          <w:rFonts w:ascii="Arial" w:hAnsi="Arial" w:cs="Arial"/>
          <w:sz w:val="22"/>
          <w:szCs w:val="22"/>
        </w:rPr>
        <w:t xml:space="preserve"> n</w:t>
      </w:r>
      <w:r>
        <w:rPr>
          <w:rFonts w:ascii="Arial" w:hAnsi="Arial" w:cs="Arial"/>
          <w:sz w:val="22"/>
          <w:szCs w:val="22"/>
        </w:rPr>
        <w:t>umerem ewidencyjnym</w:t>
      </w:r>
      <w:r w:rsidRPr="00256C67">
        <w:rPr>
          <w:rFonts w:ascii="Arial" w:hAnsi="Arial" w:cs="Arial"/>
          <w:sz w:val="22"/>
          <w:szCs w:val="22"/>
        </w:rPr>
        <w:t xml:space="preserve"> 420/3 </w:t>
      </w:r>
      <w:r>
        <w:rPr>
          <w:rFonts w:ascii="Arial" w:hAnsi="Arial" w:cs="Arial"/>
          <w:sz w:val="22"/>
          <w:szCs w:val="22"/>
        </w:rPr>
        <w:t>w</w:t>
      </w:r>
      <w:r w:rsidR="00EC72DD" w:rsidRPr="00256C67">
        <w:rPr>
          <w:rFonts w:ascii="Arial" w:hAnsi="Arial" w:cs="Arial"/>
          <w:sz w:val="22"/>
          <w:szCs w:val="22"/>
        </w:rPr>
        <w:t xml:space="preserve"> Raciborowicach Dolnych</w:t>
      </w:r>
      <w:r>
        <w:rPr>
          <w:rFonts w:ascii="Arial" w:hAnsi="Arial" w:cs="Arial"/>
          <w:sz w:val="22"/>
          <w:szCs w:val="22"/>
        </w:rPr>
        <w:t>,</w:t>
      </w:r>
      <w:r w:rsidRPr="005A4901">
        <w:rPr>
          <w:rFonts w:ascii="Arial" w:hAnsi="Arial" w:cs="Arial"/>
          <w:sz w:val="22"/>
          <w:szCs w:val="22"/>
        </w:rPr>
        <w:t xml:space="preserve"> </w:t>
      </w:r>
      <w:r>
        <w:rPr>
          <w:rFonts w:ascii="Arial" w:hAnsi="Arial" w:cs="Arial"/>
          <w:sz w:val="22"/>
          <w:szCs w:val="22"/>
        </w:rPr>
        <w:t xml:space="preserve">po </w:t>
      </w:r>
      <w:r w:rsidRPr="00256C67">
        <w:rPr>
          <w:rFonts w:ascii="Arial" w:hAnsi="Arial" w:cs="Arial"/>
          <w:sz w:val="22"/>
          <w:szCs w:val="22"/>
        </w:rPr>
        <w:t>dawnym wyrobisku wapienia</w:t>
      </w:r>
      <w:r>
        <w:rPr>
          <w:rFonts w:ascii="Arial" w:hAnsi="Arial" w:cs="Arial"/>
          <w:sz w:val="22"/>
          <w:szCs w:val="22"/>
        </w:rPr>
        <w:t xml:space="preserve"> </w:t>
      </w:r>
      <w:r w:rsidR="00EC72DD" w:rsidRPr="00256C67">
        <w:rPr>
          <w:rFonts w:ascii="Arial" w:hAnsi="Arial" w:cs="Arial"/>
          <w:sz w:val="22"/>
          <w:szCs w:val="22"/>
        </w:rPr>
        <w:t xml:space="preserve"> </w:t>
      </w:r>
      <w:r>
        <w:rPr>
          <w:rFonts w:ascii="Arial" w:hAnsi="Arial" w:cs="Arial"/>
          <w:sz w:val="22"/>
          <w:szCs w:val="22"/>
        </w:rPr>
        <w:t>z</w:t>
      </w:r>
      <w:r w:rsidR="00EC72DD" w:rsidRPr="00256C67">
        <w:rPr>
          <w:rFonts w:ascii="Arial" w:hAnsi="Arial" w:cs="Arial"/>
          <w:sz w:val="22"/>
          <w:szCs w:val="22"/>
        </w:rPr>
        <w:t>lokalizowany jest zbiornik wodny</w:t>
      </w:r>
      <w:r w:rsidR="006E79D6" w:rsidRPr="00256C67">
        <w:rPr>
          <w:rFonts w:ascii="Arial" w:hAnsi="Arial" w:cs="Arial"/>
          <w:sz w:val="22"/>
          <w:szCs w:val="22"/>
        </w:rPr>
        <w:t xml:space="preserve"> o pow. </w:t>
      </w:r>
      <w:r w:rsidR="00256C67">
        <w:rPr>
          <w:rFonts w:ascii="Arial" w:hAnsi="Arial" w:cs="Arial"/>
          <w:sz w:val="22"/>
          <w:szCs w:val="22"/>
        </w:rPr>
        <w:t>o</w:t>
      </w:r>
      <w:r w:rsidR="006E79D6" w:rsidRPr="00256C67">
        <w:rPr>
          <w:rFonts w:ascii="Arial" w:hAnsi="Arial" w:cs="Arial"/>
          <w:sz w:val="22"/>
          <w:szCs w:val="22"/>
        </w:rPr>
        <w:t>k 6 tys. m2</w:t>
      </w:r>
      <w:r>
        <w:rPr>
          <w:rFonts w:ascii="Arial" w:hAnsi="Arial" w:cs="Arial"/>
          <w:sz w:val="22"/>
          <w:szCs w:val="22"/>
        </w:rPr>
        <w:t xml:space="preserve">, który jest </w:t>
      </w:r>
      <w:r w:rsidR="00EC72DD" w:rsidRPr="00256C67">
        <w:rPr>
          <w:rFonts w:ascii="Arial" w:hAnsi="Arial" w:cs="Arial"/>
          <w:sz w:val="22"/>
          <w:szCs w:val="22"/>
        </w:rPr>
        <w:t xml:space="preserve"> zalan</w:t>
      </w:r>
      <w:r>
        <w:rPr>
          <w:rFonts w:ascii="Arial" w:hAnsi="Arial" w:cs="Arial"/>
          <w:sz w:val="22"/>
          <w:szCs w:val="22"/>
        </w:rPr>
        <w:t>y wodą.</w:t>
      </w:r>
      <w:r w:rsidR="00EC72DD" w:rsidRPr="00256C67">
        <w:rPr>
          <w:rFonts w:ascii="Arial" w:hAnsi="Arial" w:cs="Arial"/>
          <w:sz w:val="22"/>
          <w:szCs w:val="22"/>
        </w:rPr>
        <w:t xml:space="preserve"> Nazwa zwyczajowa - Kamionka. Teren stanowi mienie gminne. Na terenie obiektu obowiązuje zakaz kąpieli, pływania, uprawiania sportu lub rekreacji.</w:t>
      </w:r>
    </w:p>
    <w:p w14:paraId="68D0C991" w14:textId="03A44478" w:rsidR="00E931E0" w:rsidRPr="00256C67" w:rsidRDefault="00E931E0" w:rsidP="00F76935">
      <w:pPr>
        <w:pStyle w:val="Default"/>
        <w:spacing w:line="360" w:lineRule="auto"/>
        <w:jc w:val="center"/>
        <w:rPr>
          <w:rFonts w:ascii="Arial" w:hAnsi="Arial" w:cs="Arial"/>
          <w:sz w:val="22"/>
          <w:szCs w:val="22"/>
        </w:rPr>
      </w:pPr>
      <w:r w:rsidRPr="00256C67">
        <w:rPr>
          <w:rFonts w:ascii="Arial" w:hAnsi="Arial" w:cs="Arial"/>
          <w:noProof/>
          <w:sz w:val="22"/>
          <w:szCs w:val="22"/>
          <w14:ligatures w14:val="standardContextual"/>
        </w:rPr>
        <w:lastRenderedPageBreak/>
        <w:drawing>
          <wp:inline distT="0" distB="0" distL="0" distR="0" wp14:anchorId="4FE361DF" wp14:editId="3935EAD5">
            <wp:extent cx="4116017" cy="3067050"/>
            <wp:effectExtent l="0" t="0" r="0" b="0"/>
            <wp:docPr id="2040638564" name="Obraz 3" descr="Obraz zawierający na wolnym powietrzu, roślina, trawa,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638564" name="Obraz 3" descr="Obraz zawierający na wolnym powietrzu, roślina, trawa, drzewo&#10;&#10;Opis wygenerowany automatycznie"/>
                    <pic:cNvPicPr/>
                  </pic:nvPicPr>
                  <pic:blipFill>
                    <a:blip r:embed="rId9">
                      <a:extLst>
                        <a:ext uri="{28A0092B-C50C-407E-A947-70E740481C1C}">
                          <a14:useLocalDpi xmlns:a14="http://schemas.microsoft.com/office/drawing/2010/main" val="0"/>
                        </a:ext>
                      </a:extLst>
                    </a:blip>
                    <a:stretch>
                      <a:fillRect/>
                    </a:stretch>
                  </pic:blipFill>
                  <pic:spPr>
                    <a:xfrm>
                      <a:off x="0" y="0"/>
                      <a:ext cx="4124222" cy="3073164"/>
                    </a:xfrm>
                    <a:prstGeom prst="rect">
                      <a:avLst/>
                    </a:prstGeom>
                  </pic:spPr>
                </pic:pic>
              </a:graphicData>
            </a:graphic>
          </wp:inline>
        </w:drawing>
      </w:r>
    </w:p>
    <w:p w14:paraId="6BE5A7E4" w14:textId="77777777" w:rsidR="00261EBF" w:rsidRDefault="00261EBF" w:rsidP="00261EBF">
      <w:pPr>
        <w:pStyle w:val="Default"/>
        <w:spacing w:line="360" w:lineRule="auto"/>
        <w:jc w:val="both"/>
        <w:rPr>
          <w:rFonts w:ascii="Arial" w:hAnsi="Arial" w:cs="Arial"/>
          <w:sz w:val="22"/>
          <w:szCs w:val="22"/>
        </w:rPr>
      </w:pPr>
    </w:p>
    <w:p w14:paraId="3EE6EA19" w14:textId="34A2FD8C" w:rsidR="00261EBF" w:rsidRPr="00261EBF" w:rsidRDefault="00261EBF" w:rsidP="00261EBF">
      <w:pPr>
        <w:pStyle w:val="Default"/>
        <w:spacing w:line="360" w:lineRule="auto"/>
        <w:jc w:val="both"/>
        <w:rPr>
          <w:rFonts w:ascii="Arial" w:hAnsi="Arial" w:cs="Arial"/>
          <w:i/>
          <w:iCs/>
          <w:sz w:val="22"/>
          <w:szCs w:val="22"/>
        </w:rPr>
      </w:pPr>
      <w:r w:rsidRPr="00261EBF">
        <w:rPr>
          <w:rFonts w:ascii="Arial" w:hAnsi="Arial" w:cs="Arial"/>
          <w:i/>
          <w:iCs/>
          <w:sz w:val="22"/>
          <w:szCs w:val="22"/>
        </w:rPr>
        <w:t xml:space="preserve">Dz. nr 420/3, obręb Raciborowice Dolne </w:t>
      </w:r>
    </w:p>
    <w:p w14:paraId="5BBFF6EE" w14:textId="6466D355" w:rsidR="00261EBF" w:rsidRDefault="00261EBF" w:rsidP="00261EBF">
      <w:pPr>
        <w:pStyle w:val="Default"/>
        <w:spacing w:line="360" w:lineRule="auto"/>
        <w:jc w:val="both"/>
        <w:rPr>
          <w:rFonts w:ascii="Arial" w:hAnsi="Arial" w:cs="Arial"/>
          <w:sz w:val="22"/>
          <w:szCs w:val="22"/>
        </w:rPr>
      </w:pPr>
      <w:r w:rsidRPr="00261EBF">
        <w:rPr>
          <w:rFonts w:ascii="Arial" w:hAnsi="Arial" w:cs="Arial"/>
          <w:i/>
          <w:iCs/>
          <w:sz w:val="16"/>
          <w:szCs w:val="16"/>
        </w:rPr>
        <w:t>Źródło</w:t>
      </w:r>
      <w:r>
        <w:rPr>
          <w:rFonts w:ascii="Arial" w:hAnsi="Arial" w:cs="Arial"/>
          <w:i/>
          <w:iCs/>
          <w:sz w:val="16"/>
          <w:szCs w:val="16"/>
        </w:rPr>
        <w:t xml:space="preserve">: </w:t>
      </w:r>
      <w:r w:rsidRPr="00261EBF">
        <w:rPr>
          <w:rFonts w:ascii="Arial" w:hAnsi="Arial" w:cs="Arial"/>
          <w:i/>
          <w:iCs/>
          <w:sz w:val="16"/>
          <w:szCs w:val="16"/>
        </w:rPr>
        <w:t xml:space="preserve"> </w:t>
      </w:r>
      <w:r>
        <w:rPr>
          <w:rFonts w:ascii="Arial" w:hAnsi="Arial" w:cs="Arial"/>
          <w:i/>
          <w:iCs/>
          <w:sz w:val="16"/>
          <w:szCs w:val="16"/>
        </w:rPr>
        <w:t>Fotografia własna</w:t>
      </w:r>
    </w:p>
    <w:p w14:paraId="686D0884" w14:textId="77777777" w:rsidR="00E931E0" w:rsidRPr="00256C67" w:rsidRDefault="00E931E0" w:rsidP="0017510C">
      <w:pPr>
        <w:pStyle w:val="Default"/>
        <w:spacing w:line="360" w:lineRule="auto"/>
        <w:jc w:val="both"/>
        <w:rPr>
          <w:rFonts w:ascii="Arial" w:hAnsi="Arial" w:cs="Arial"/>
          <w:sz w:val="22"/>
          <w:szCs w:val="22"/>
        </w:rPr>
      </w:pPr>
    </w:p>
    <w:p w14:paraId="3DA37F07" w14:textId="77777777" w:rsidR="000C2E57" w:rsidRDefault="000C2E57" w:rsidP="0017510C">
      <w:pPr>
        <w:pStyle w:val="Default"/>
        <w:spacing w:line="360" w:lineRule="auto"/>
        <w:jc w:val="both"/>
        <w:rPr>
          <w:rFonts w:ascii="Arial" w:hAnsi="Arial" w:cs="Arial"/>
          <w:sz w:val="22"/>
          <w:szCs w:val="22"/>
        </w:rPr>
      </w:pPr>
    </w:p>
    <w:p w14:paraId="77D141C8" w14:textId="2B4A6E8D" w:rsidR="000C2E57" w:rsidRDefault="00F76935" w:rsidP="00F76935">
      <w:pPr>
        <w:pStyle w:val="Default"/>
        <w:spacing w:line="360" w:lineRule="auto"/>
        <w:jc w:val="center"/>
        <w:rPr>
          <w:rFonts w:ascii="Arial" w:hAnsi="Arial" w:cs="Arial"/>
          <w:sz w:val="22"/>
          <w:szCs w:val="22"/>
        </w:rPr>
      </w:pPr>
      <w:r w:rsidRPr="00F76935">
        <w:rPr>
          <w:rFonts w:ascii="Arial" w:hAnsi="Arial" w:cs="Arial"/>
          <w:noProof/>
          <w:sz w:val="22"/>
          <w:szCs w:val="22"/>
        </w:rPr>
        <w:drawing>
          <wp:inline distT="0" distB="0" distL="0" distR="0" wp14:anchorId="6719A546" wp14:editId="30849A4C">
            <wp:extent cx="5760720" cy="4064635"/>
            <wp:effectExtent l="0" t="0" r="0" b="0"/>
            <wp:docPr id="33723447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4064635"/>
                    </a:xfrm>
                    <a:prstGeom prst="rect">
                      <a:avLst/>
                    </a:prstGeom>
                    <a:noFill/>
                    <a:ln>
                      <a:noFill/>
                    </a:ln>
                  </pic:spPr>
                </pic:pic>
              </a:graphicData>
            </a:graphic>
          </wp:inline>
        </w:drawing>
      </w:r>
    </w:p>
    <w:p w14:paraId="2B864B28" w14:textId="5AACD83A" w:rsidR="00261EBF" w:rsidRPr="00261EBF" w:rsidRDefault="00261EBF" w:rsidP="0017510C">
      <w:pPr>
        <w:pStyle w:val="Default"/>
        <w:spacing w:line="360" w:lineRule="auto"/>
        <w:jc w:val="both"/>
        <w:rPr>
          <w:rFonts w:ascii="Arial" w:hAnsi="Arial" w:cs="Arial"/>
          <w:i/>
          <w:iCs/>
          <w:sz w:val="22"/>
          <w:szCs w:val="22"/>
        </w:rPr>
      </w:pPr>
      <w:r w:rsidRPr="00261EBF">
        <w:rPr>
          <w:rFonts w:ascii="Arial" w:hAnsi="Arial" w:cs="Arial"/>
          <w:i/>
          <w:iCs/>
          <w:sz w:val="22"/>
          <w:szCs w:val="22"/>
        </w:rPr>
        <w:t xml:space="preserve">Dz. nr 420/3, obręb Raciborowice Dolne </w:t>
      </w:r>
    </w:p>
    <w:p w14:paraId="0ECEBF9A" w14:textId="77777777" w:rsidR="006B1DFD" w:rsidRDefault="006B1DFD" w:rsidP="006B1DFD">
      <w:pPr>
        <w:pStyle w:val="Default"/>
        <w:shd w:val="clear" w:color="auto" w:fill="FFFFFF" w:themeFill="background1"/>
        <w:spacing w:line="360" w:lineRule="auto"/>
        <w:jc w:val="both"/>
        <w:rPr>
          <w:rFonts w:ascii="Arial" w:hAnsi="Arial" w:cs="Arial"/>
          <w:sz w:val="22"/>
          <w:szCs w:val="22"/>
        </w:rPr>
      </w:pPr>
      <w:r w:rsidRPr="00261EBF">
        <w:rPr>
          <w:rFonts w:ascii="Arial" w:hAnsi="Arial" w:cs="Arial"/>
          <w:i/>
          <w:iCs/>
          <w:sz w:val="16"/>
          <w:szCs w:val="16"/>
        </w:rPr>
        <w:t>Źródło</w:t>
      </w:r>
      <w:r>
        <w:rPr>
          <w:rFonts w:ascii="Arial" w:hAnsi="Arial" w:cs="Arial"/>
          <w:i/>
          <w:iCs/>
          <w:sz w:val="16"/>
          <w:szCs w:val="16"/>
        </w:rPr>
        <w:t xml:space="preserve">: </w:t>
      </w:r>
      <w:r w:rsidRPr="00261EBF">
        <w:rPr>
          <w:rFonts w:ascii="Arial" w:hAnsi="Arial" w:cs="Arial"/>
          <w:i/>
          <w:iCs/>
          <w:sz w:val="16"/>
          <w:szCs w:val="16"/>
        </w:rPr>
        <w:t xml:space="preserve"> </w:t>
      </w:r>
      <w:proofErr w:type="spellStart"/>
      <w:r>
        <w:rPr>
          <w:rFonts w:ascii="Arial" w:hAnsi="Arial" w:cs="Arial"/>
          <w:i/>
          <w:iCs/>
          <w:sz w:val="16"/>
          <w:szCs w:val="16"/>
        </w:rPr>
        <w:t>Ortofotomapa</w:t>
      </w:r>
      <w:proofErr w:type="spellEnd"/>
      <w:r>
        <w:rPr>
          <w:rFonts w:ascii="Arial" w:hAnsi="Arial" w:cs="Arial"/>
          <w:i/>
          <w:iCs/>
          <w:sz w:val="16"/>
          <w:szCs w:val="16"/>
        </w:rPr>
        <w:t xml:space="preserve"> -  System Informacji Przestrzennej północno-zachodniej części województwa dolnośląskiego</w:t>
      </w:r>
    </w:p>
    <w:p w14:paraId="2B89770C" w14:textId="466B99CC" w:rsidR="00E931E0" w:rsidRPr="008835FF" w:rsidRDefault="008835FF" w:rsidP="008835FF">
      <w:pPr>
        <w:pStyle w:val="Default"/>
        <w:shd w:val="clear" w:color="auto" w:fill="DEEAF6" w:themeFill="accent5" w:themeFillTint="33"/>
        <w:spacing w:line="360" w:lineRule="auto"/>
        <w:jc w:val="both"/>
        <w:rPr>
          <w:rFonts w:ascii="Arial" w:hAnsi="Arial" w:cs="Arial"/>
          <w:b/>
          <w:bCs/>
          <w:sz w:val="22"/>
          <w:szCs w:val="22"/>
        </w:rPr>
      </w:pPr>
      <w:r w:rsidRPr="008835FF">
        <w:rPr>
          <w:rFonts w:ascii="Arial" w:hAnsi="Arial" w:cs="Arial"/>
          <w:b/>
          <w:bCs/>
          <w:sz w:val="22"/>
          <w:szCs w:val="22"/>
        </w:rPr>
        <w:lastRenderedPageBreak/>
        <w:t>O</w:t>
      </w:r>
      <w:r w:rsidR="00E931E0" w:rsidRPr="008835FF">
        <w:rPr>
          <w:rFonts w:ascii="Arial" w:hAnsi="Arial" w:cs="Arial"/>
          <w:b/>
          <w:bCs/>
          <w:sz w:val="22"/>
          <w:szCs w:val="22"/>
        </w:rPr>
        <w:t>bszar</w:t>
      </w:r>
      <w:r w:rsidRPr="008835FF">
        <w:rPr>
          <w:rFonts w:ascii="Arial" w:hAnsi="Arial" w:cs="Arial"/>
          <w:b/>
          <w:bCs/>
          <w:sz w:val="22"/>
          <w:szCs w:val="22"/>
        </w:rPr>
        <w:t xml:space="preserve"> </w:t>
      </w:r>
      <w:r w:rsidR="00E931E0" w:rsidRPr="008835FF">
        <w:rPr>
          <w:rFonts w:ascii="Arial" w:hAnsi="Arial" w:cs="Arial"/>
          <w:b/>
          <w:bCs/>
          <w:sz w:val="22"/>
          <w:szCs w:val="22"/>
        </w:rPr>
        <w:t>wodn</w:t>
      </w:r>
      <w:r w:rsidRPr="008835FF">
        <w:rPr>
          <w:rFonts w:ascii="Arial" w:hAnsi="Arial" w:cs="Arial"/>
          <w:b/>
          <w:bCs/>
          <w:sz w:val="22"/>
          <w:szCs w:val="22"/>
        </w:rPr>
        <w:t xml:space="preserve">y </w:t>
      </w:r>
      <w:r w:rsidR="00E931E0" w:rsidRPr="008835FF">
        <w:rPr>
          <w:rFonts w:ascii="Arial" w:hAnsi="Arial" w:cs="Arial"/>
          <w:b/>
          <w:bCs/>
          <w:sz w:val="22"/>
          <w:szCs w:val="22"/>
        </w:rPr>
        <w:t xml:space="preserve"> </w:t>
      </w:r>
      <w:r w:rsidRPr="008835FF">
        <w:rPr>
          <w:rFonts w:ascii="Arial" w:hAnsi="Arial" w:cs="Arial"/>
          <w:b/>
          <w:bCs/>
          <w:sz w:val="22"/>
          <w:szCs w:val="22"/>
        </w:rPr>
        <w:t>należący do własności Skarbu Państwa</w:t>
      </w:r>
      <w:r w:rsidR="000C2E57" w:rsidRPr="008835FF">
        <w:rPr>
          <w:rFonts w:ascii="Arial" w:hAnsi="Arial" w:cs="Arial"/>
          <w:b/>
          <w:bCs/>
          <w:sz w:val="22"/>
          <w:szCs w:val="22"/>
        </w:rPr>
        <w:t>:</w:t>
      </w:r>
    </w:p>
    <w:p w14:paraId="4D2F0D1D" w14:textId="77777777" w:rsidR="00E931E0" w:rsidRPr="00256C67" w:rsidRDefault="00E931E0" w:rsidP="0017510C">
      <w:pPr>
        <w:pStyle w:val="Default"/>
        <w:spacing w:line="360" w:lineRule="auto"/>
        <w:jc w:val="both"/>
        <w:rPr>
          <w:rFonts w:ascii="Arial" w:hAnsi="Arial" w:cs="Arial"/>
          <w:b/>
          <w:bCs/>
          <w:sz w:val="22"/>
          <w:szCs w:val="22"/>
        </w:rPr>
      </w:pPr>
    </w:p>
    <w:p w14:paraId="7B8C1F26" w14:textId="58945288" w:rsidR="00E931E0" w:rsidRPr="00256C67" w:rsidRDefault="00E931E0" w:rsidP="008835FF">
      <w:pPr>
        <w:pStyle w:val="Default"/>
        <w:numPr>
          <w:ilvl w:val="0"/>
          <w:numId w:val="23"/>
        </w:numPr>
        <w:shd w:val="clear" w:color="auto" w:fill="FFFFFF" w:themeFill="background1"/>
        <w:spacing w:line="360" w:lineRule="auto"/>
        <w:jc w:val="both"/>
        <w:rPr>
          <w:rFonts w:ascii="Arial" w:hAnsi="Arial" w:cs="Arial"/>
          <w:b/>
          <w:bCs/>
          <w:sz w:val="22"/>
          <w:szCs w:val="22"/>
        </w:rPr>
      </w:pPr>
      <w:r w:rsidRPr="00256C67">
        <w:rPr>
          <w:rFonts w:ascii="Arial" w:hAnsi="Arial" w:cs="Arial"/>
          <w:b/>
          <w:bCs/>
          <w:sz w:val="22"/>
          <w:szCs w:val="22"/>
        </w:rPr>
        <w:t>Staw osadowy</w:t>
      </w:r>
    </w:p>
    <w:p w14:paraId="26B84F6A" w14:textId="7D225A1B" w:rsidR="00AF4B2D" w:rsidRPr="00256C67" w:rsidRDefault="006E79D6" w:rsidP="0017510C">
      <w:pPr>
        <w:pStyle w:val="Default"/>
        <w:spacing w:line="360" w:lineRule="auto"/>
        <w:jc w:val="both"/>
        <w:rPr>
          <w:rFonts w:ascii="Arial" w:hAnsi="Arial" w:cs="Arial"/>
          <w:sz w:val="22"/>
          <w:szCs w:val="22"/>
        </w:rPr>
      </w:pPr>
      <w:r w:rsidRPr="00256C67">
        <w:rPr>
          <w:rFonts w:ascii="Arial" w:hAnsi="Arial" w:cs="Arial"/>
          <w:sz w:val="22"/>
          <w:szCs w:val="22"/>
        </w:rPr>
        <w:t xml:space="preserve">Kolejny zbiornik wodny znajduje się na terenie </w:t>
      </w:r>
      <w:r w:rsidR="000E4465">
        <w:rPr>
          <w:rFonts w:ascii="Arial" w:hAnsi="Arial" w:cs="Arial"/>
          <w:sz w:val="22"/>
          <w:szCs w:val="22"/>
        </w:rPr>
        <w:t xml:space="preserve">przemysłowym </w:t>
      </w:r>
      <w:r w:rsidRPr="00256C67">
        <w:rPr>
          <w:rFonts w:ascii="Arial" w:hAnsi="Arial" w:cs="Arial"/>
          <w:sz w:val="22"/>
          <w:szCs w:val="22"/>
        </w:rPr>
        <w:t xml:space="preserve">zbiornika osadowego, położonego między miejscowościami Warta Bolesławiecka, Raciborowice Dolne i Wartowice. </w:t>
      </w:r>
    </w:p>
    <w:p w14:paraId="316BAB49" w14:textId="7EA021A0" w:rsidR="0077776A" w:rsidRDefault="00AF4B2D" w:rsidP="0017510C">
      <w:pPr>
        <w:pStyle w:val="Default"/>
        <w:spacing w:line="360" w:lineRule="auto"/>
        <w:jc w:val="both"/>
        <w:rPr>
          <w:rFonts w:ascii="Arial" w:hAnsi="Arial" w:cs="Arial"/>
          <w:sz w:val="22"/>
          <w:szCs w:val="22"/>
        </w:rPr>
      </w:pPr>
      <w:r w:rsidRPr="00256C67">
        <w:rPr>
          <w:rFonts w:ascii="Arial" w:hAnsi="Arial" w:cs="Arial"/>
          <w:sz w:val="22"/>
          <w:szCs w:val="22"/>
        </w:rPr>
        <w:t xml:space="preserve">Zbiornik został wybudowany w latach 1970-1972 i zajmuje powierzchnię 2324 ha. Był wykorzystywany w latach 1971-1989 odbierając odpad poflotacyjny z wydobycia rudy miedzi w kopalni Konrad w Iwinach. </w:t>
      </w:r>
      <w:r w:rsidR="006E79D6" w:rsidRPr="00256C67">
        <w:rPr>
          <w:rFonts w:ascii="Arial" w:hAnsi="Arial" w:cs="Arial"/>
          <w:sz w:val="22"/>
          <w:szCs w:val="22"/>
        </w:rPr>
        <w:t xml:space="preserve">Teren stanowi własność Skarbu Państwa, w użytkowaniu wieczystym  KGHM Polska Miedź S.A. </w:t>
      </w:r>
    </w:p>
    <w:p w14:paraId="3409A0AC" w14:textId="77777777" w:rsidR="008F1E27" w:rsidRDefault="008F1E27" w:rsidP="0017510C">
      <w:pPr>
        <w:pStyle w:val="Default"/>
        <w:spacing w:line="360" w:lineRule="auto"/>
        <w:jc w:val="both"/>
        <w:rPr>
          <w:rFonts w:ascii="Arial" w:hAnsi="Arial" w:cs="Arial"/>
          <w:sz w:val="22"/>
          <w:szCs w:val="22"/>
        </w:rPr>
      </w:pPr>
    </w:p>
    <w:p w14:paraId="0B7BB739" w14:textId="77777777" w:rsidR="008F1E27" w:rsidRDefault="008F1E27" w:rsidP="0017510C">
      <w:pPr>
        <w:pStyle w:val="Default"/>
        <w:spacing w:line="360" w:lineRule="auto"/>
        <w:jc w:val="both"/>
        <w:rPr>
          <w:rFonts w:ascii="Arial" w:hAnsi="Arial" w:cs="Arial"/>
          <w:sz w:val="22"/>
          <w:szCs w:val="22"/>
        </w:rPr>
      </w:pPr>
    </w:p>
    <w:p w14:paraId="7D4585D8" w14:textId="77777777" w:rsidR="008F1E27" w:rsidRDefault="008F1E27" w:rsidP="0017510C">
      <w:pPr>
        <w:pStyle w:val="Default"/>
        <w:spacing w:line="360" w:lineRule="auto"/>
        <w:jc w:val="both"/>
        <w:rPr>
          <w:rFonts w:ascii="Arial" w:hAnsi="Arial" w:cs="Arial"/>
          <w:sz w:val="22"/>
          <w:szCs w:val="22"/>
        </w:rPr>
      </w:pPr>
    </w:p>
    <w:p w14:paraId="20F76440" w14:textId="77777777" w:rsidR="008F1E27" w:rsidRPr="00256C67" w:rsidRDefault="008F1E27" w:rsidP="0017510C">
      <w:pPr>
        <w:pStyle w:val="Default"/>
        <w:spacing w:line="360" w:lineRule="auto"/>
        <w:jc w:val="both"/>
        <w:rPr>
          <w:rFonts w:ascii="Arial" w:hAnsi="Arial" w:cs="Arial"/>
          <w:sz w:val="22"/>
          <w:szCs w:val="22"/>
        </w:rPr>
      </w:pPr>
    </w:p>
    <w:p w14:paraId="6FE8DC62" w14:textId="15B17183" w:rsidR="00E931E0" w:rsidRPr="00256C67" w:rsidRDefault="00E931E0" w:rsidP="008F1E27">
      <w:pPr>
        <w:pStyle w:val="Default"/>
        <w:spacing w:line="360" w:lineRule="auto"/>
        <w:jc w:val="center"/>
        <w:rPr>
          <w:rFonts w:ascii="Arial" w:hAnsi="Arial" w:cs="Arial"/>
          <w:sz w:val="22"/>
          <w:szCs w:val="22"/>
        </w:rPr>
      </w:pPr>
      <w:r w:rsidRPr="00256C67">
        <w:rPr>
          <w:rFonts w:ascii="Arial" w:hAnsi="Arial" w:cs="Arial"/>
          <w:noProof/>
          <w:sz w:val="22"/>
          <w:szCs w:val="22"/>
          <w14:ligatures w14:val="standardContextual"/>
        </w:rPr>
        <w:drawing>
          <wp:inline distT="0" distB="0" distL="0" distR="0" wp14:anchorId="535C72C6" wp14:editId="0B2726EA">
            <wp:extent cx="4663485" cy="3095625"/>
            <wp:effectExtent l="0" t="0" r="3810" b="0"/>
            <wp:docPr id="1710386447" name="Obraz 2" descr="Obraz zawierający na wolnym powietrzu, drzewo, jesień, wo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386447" name="Obraz 2" descr="Obraz zawierający na wolnym powietrzu, drzewo, jesień, woda&#10;&#10;Opis wygenerowany automatyczni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72851" cy="3101842"/>
                    </a:xfrm>
                    <a:prstGeom prst="rect">
                      <a:avLst/>
                    </a:prstGeom>
                  </pic:spPr>
                </pic:pic>
              </a:graphicData>
            </a:graphic>
          </wp:inline>
        </w:drawing>
      </w:r>
    </w:p>
    <w:p w14:paraId="1225A2A0" w14:textId="77777777" w:rsidR="00261EBF" w:rsidRDefault="00261EBF" w:rsidP="00261EBF">
      <w:pPr>
        <w:pStyle w:val="Default"/>
        <w:spacing w:line="360" w:lineRule="auto"/>
        <w:jc w:val="both"/>
        <w:rPr>
          <w:rFonts w:ascii="Arial" w:hAnsi="Arial" w:cs="Arial"/>
          <w:sz w:val="22"/>
          <w:szCs w:val="22"/>
        </w:rPr>
      </w:pPr>
      <w:r>
        <w:rPr>
          <w:rFonts w:ascii="Arial" w:hAnsi="Arial" w:cs="Arial"/>
          <w:sz w:val="22"/>
          <w:szCs w:val="22"/>
        </w:rPr>
        <w:tab/>
      </w:r>
    </w:p>
    <w:p w14:paraId="56286A50" w14:textId="361E7A45" w:rsidR="00261EBF" w:rsidRDefault="00261EBF" w:rsidP="00261EBF">
      <w:pPr>
        <w:pStyle w:val="Default"/>
        <w:spacing w:line="360" w:lineRule="auto"/>
        <w:jc w:val="both"/>
        <w:rPr>
          <w:rFonts w:ascii="Arial" w:hAnsi="Arial" w:cs="Arial"/>
          <w:i/>
          <w:iCs/>
          <w:sz w:val="22"/>
          <w:szCs w:val="22"/>
        </w:rPr>
      </w:pPr>
      <w:r w:rsidRPr="00261EBF">
        <w:rPr>
          <w:rFonts w:ascii="Arial" w:hAnsi="Arial" w:cs="Arial"/>
          <w:i/>
          <w:iCs/>
          <w:sz w:val="22"/>
          <w:szCs w:val="22"/>
        </w:rPr>
        <w:t xml:space="preserve">Dz. nr </w:t>
      </w:r>
      <w:r>
        <w:rPr>
          <w:rFonts w:ascii="Arial" w:hAnsi="Arial" w:cs="Arial"/>
          <w:i/>
          <w:iCs/>
          <w:sz w:val="22"/>
          <w:szCs w:val="22"/>
        </w:rPr>
        <w:t>828/4, obręb Warta Bolesławiecka, dz. nr 94/1 obręb Raciborowice Dolne</w:t>
      </w:r>
    </w:p>
    <w:p w14:paraId="53109683" w14:textId="312E3EB5" w:rsidR="00261EBF" w:rsidRPr="00261EBF" w:rsidRDefault="00261EBF" w:rsidP="00261EBF">
      <w:pPr>
        <w:pStyle w:val="Default"/>
        <w:spacing w:line="360" w:lineRule="auto"/>
        <w:jc w:val="both"/>
        <w:rPr>
          <w:rFonts w:ascii="Arial" w:hAnsi="Arial" w:cs="Arial"/>
          <w:i/>
          <w:iCs/>
          <w:sz w:val="22"/>
          <w:szCs w:val="22"/>
        </w:rPr>
      </w:pPr>
      <w:r w:rsidRPr="00261EBF">
        <w:rPr>
          <w:rFonts w:ascii="Arial" w:hAnsi="Arial" w:cs="Arial"/>
          <w:i/>
          <w:iCs/>
          <w:sz w:val="16"/>
          <w:szCs w:val="16"/>
        </w:rPr>
        <w:t>Źródło</w:t>
      </w:r>
      <w:r>
        <w:rPr>
          <w:rFonts w:ascii="Arial" w:hAnsi="Arial" w:cs="Arial"/>
          <w:i/>
          <w:iCs/>
          <w:sz w:val="16"/>
          <w:szCs w:val="16"/>
        </w:rPr>
        <w:t xml:space="preserve">: </w:t>
      </w:r>
      <w:r w:rsidRPr="00261EBF">
        <w:rPr>
          <w:rFonts w:ascii="Arial" w:hAnsi="Arial" w:cs="Arial"/>
          <w:i/>
          <w:iCs/>
          <w:sz w:val="16"/>
          <w:szCs w:val="16"/>
        </w:rPr>
        <w:t xml:space="preserve"> </w:t>
      </w:r>
      <w:r>
        <w:rPr>
          <w:rFonts w:ascii="Arial" w:hAnsi="Arial" w:cs="Arial"/>
          <w:i/>
          <w:iCs/>
          <w:sz w:val="16"/>
          <w:szCs w:val="16"/>
        </w:rPr>
        <w:t>Fotografia własna</w:t>
      </w:r>
    </w:p>
    <w:p w14:paraId="7BA04926" w14:textId="3E6AF30F" w:rsidR="00E931E0" w:rsidRDefault="00E931E0" w:rsidP="00261EBF">
      <w:pPr>
        <w:pStyle w:val="Default"/>
        <w:tabs>
          <w:tab w:val="left" w:pos="1470"/>
        </w:tabs>
        <w:spacing w:line="360" w:lineRule="auto"/>
        <w:jc w:val="both"/>
        <w:rPr>
          <w:rFonts w:ascii="Arial" w:hAnsi="Arial" w:cs="Arial"/>
          <w:sz w:val="22"/>
          <w:szCs w:val="22"/>
        </w:rPr>
      </w:pPr>
    </w:p>
    <w:p w14:paraId="4FA4F6E3" w14:textId="77777777" w:rsidR="00F76935" w:rsidRDefault="00F76935" w:rsidP="0017510C">
      <w:pPr>
        <w:pStyle w:val="Default"/>
        <w:spacing w:line="360" w:lineRule="auto"/>
        <w:jc w:val="both"/>
        <w:rPr>
          <w:rFonts w:ascii="Arial" w:hAnsi="Arial" w:cs="Arial"/>
          <w:sz w:val="22"/>
          <w:szCs w:val="22"/>
        </w:rPr>
      </w:pPr>
    </w:p>
    <w:p w14:paraId="4D94FE3B" w14:textId="77777777" w:rsidR="00F76935" w:rsidRDefault="00F76935" w:rsidP="0017510C">
      <w:pPr>
        <w:pStyle w:val="Default"/>
        <w:spacing w:line="360" w:lineRule="auto"/>
        <w:jc w:val="both"/>
        <w:rPr>
          <w:rFonts w:ascii="Arial" w:hAnsi="Arial" w:cs="Arial"/>
          <w:sz w:val="22"/>
          <w:szCs w:val="22"/>
        </w:rPr>
      </w:pPr>
    </w:p>
    <w:p w14:paraId="151391DD" w14:textId="77777777" w:rsidR="00F76935" w:rsidRDefault="00F76935" w:rsidP="0017510C">
      <w:pPr>
        <w:pStyle w:val="Default"/>
        <w:spacing w:line="360" w:lineRule="auto"/>
        <w:jc w:val="both"/>
        <w:rPr>
          <w:rFonts w:ascii="Arial" w:hAnsi="Arial" w:cs="Arial"/>
          <w:sz w:val="22"/>
          <w:szCs w:val="22"/>
        </w:rPr>
      </w:pPr>
    </w:p>
    <w:p w14:paraId="77BCF3CC" w14:textId="7111BDC3" w:rsidR="00F76935" w:rsidRDefault="00F76935" w:rsidP="008F1E27">
      <w:pPr>
        <w:pStyle w:val="Default"/>
        <w:spacing w:line="360" w:lineRule="auto"/>
        <w:jc w:val="center"/>
        <w:rPr>
          <w:rFonts w:ascii="Arial" w:hAnsi="Arial" w:cs="Arial"/>
          <w:sz w:val="22"/>
          <w:szCs w:val="22"/>
        </w:rPr>
      </w:pPr>
      <w:r w:rsidRPr="00F76935">
        <w:rPr>
          <w:rFonts w:ascii="Arial" w:hAnsi="Arial" w:cs="Arial"/>
          <w:noProof/>
          <w:sz w:val="22"/>
          <w:szCs w:val="22"/>
        </w:rPr>
        <w:lastRenderedPageBreak/>
        <w:drawing>
          <wp:inline distT="0" distB="0" distL="0" distR="0" wp14:anchorId="3272A729" wp14:editId="4B3DF943">
            <wp:extent cx="2962275" cy="2962275"/>
            <wp:effectExtent l="0" t="0" r="9525" b="9525"/>
            <wp:docPr id="165662076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62275" cy="2962275"/>
                    </a:xfrm>
                    <a:prstGeom prst="rect">
                      <a:avLst/>
                    </a:prstGeom>
                    <a:noFill/>
                    <a:ln>
                      <a:noFill/>
                    </a:ln>
                  </pic:spPr>
                </pic:pic>
              </a:graphicData>
            </a:graphic>
          </wp:inline>
        </w:drawing>
      </w:r>
    </w:p>
    <w:p w14:paraId="42299A7F" w14:textId="77777777" w:rsidR="00F76935" w:rsidRDefault="00F76935" w:rsidP="0017510C">
      <w:pPr>
        <w:pStyle w:val="Default"/>
        <w:spacing w:line="360" w:lineRule="auto"/>
        <w:jc w:val="both"/>
        <w:rPr>
          <w:rFonts w:ascii="Arial" w:hAnsi="Arial" w:cs="Arial"/>
          <w:sz w:val="22"/>
          <w:szCs w:val="22"/>
        </w:rPr>
      </w:pPr>
    </w:p>
    <w:p w14:paraId="29C76C64" w14:textId="77777777" w:rsidR="006B1DFD" w:rsidRDefault="00261EBF" w:rsidP="006B1DFD">
      <w:pPr>
        <w:pStyle w:val="Default"/>
        <w:spacing w:line="360" w:lineRule="auto"/>
        <w:jc w:val="both"/>
        <w:rPr>
          <w:rFonts w:ascii="Arial" w:hAnsi="Arial" w:cs="Arial"/>
          <w:i/>
          <w:iCs/>
          <w:sz w:val="22"/>
          <w:szCs w:val="22"/>
        </w:rPr>
      </w:pPr>
      <w:r w:rsidRPr="00261EBF">
        <w:rPr>
          <w:rFonts w:ascii="Arial" w:hAnsi="Arial" w:cs="Arial"/>
          <w:i/>
          <w:iCs/>
          <w:sz w:val="22"/>
          <w:szCs w:val="22"/>
        </w:rPr>
        <w:t xml:space="preserve">Dz. nr </w:t>
      </w:r>
      <w:r>
        <w:rPr>
          <w:rFonts w:ascii="Arial" w:hAnsi="Arial" w:cs="Arial"/>
          <w:i/>
          <w:iCs/>
          <w:sz w:val="22"/>
          <w:szCs w:val="22"/>
        </w:rPr>
        <w:t>828/4, obręb Warta Bolesławiecka, dz. nr 94/1 obręb Raciborowice Dolne</w:t>
      </w:r>
    </w:p>
    <w:p w14:paraId="32BE6CB6" w14:textId="760B479E" w:rsidR="006B1DFD" w:rsidRDefault="006B1DFD" w:rsidP="006B1DFD">
      <w:pPr>
        <w:pStyle w:val="Default"/>
        <w:spacing w:line="360" w:lineRule="auto"/>
        <w:jc w:val="both"/>
        <w:rPr>
          <w:rFonts w:ascii="Arial" w:hAnsi="Arial" w:cs="Arial"/>
          <w:i/>
          <w:iCs/>
          <w:sz w:val="16"/>
          <w:szCs w:val="16"/>
        </w:rPr>
      </w:pPr>
      <w:r w:rsidRPr="00261EBF">
        <w:rPr>
          <w:rFonts w:ascii="Arial" w:hAnsi="Arial" w:cs="Arial"/>
          <w:i/>
          <w:iCs/>
          <w:sz w:val="16"/>
          <w:szCs w:val="16"/>
        </w:rPr>
        <w:t>Źródło</w:t>
      </w:r>
      <w:r>
        <w:rPr>
          <w:rFonts w:ascii="Arial" w:hAnsi="Arial" w:cs="Arial"/>
          <w:i/>
          <w:iCs/>
          <w:sz w:val="16"/>
          <w:szCs w:val="16"/>
        </w:rPr>
        <w:t xml:space="preserve">: </w:t>
      </w:r>
      <w:r w:rsidRPr="00261EBF">
        <w:rPr>
          <w:rFonts w:ascii="Arial" w:hAnsi="Arial" w:cs="Arial"/>
          <w:i/>
          <w:iCs/>
          <w:sz w:val="16"/>
          <w:szCs w:val="16"/>
        </w:rPr>
        <w:t xml:space="preserve"> </w:t>
      </w:r>
      <w:proofErr w:type="spellStart"/>
      <w:r>
        <w:rPr>
          <w:rFonts w:ascii="Arial" w:hAnsi="Arial" w:cs="Arial"/>
          <w:i/>
          <w:iCs/>
          <w:sz w:val="16"/>
          <w:szCs w:val="16"/>
        </w:rPr>
        <w:t>Ortofotomapa</w:t>
      </w:r>
      <w:proofErr w:type="spellEnd"/>
      <w:r>
        <w:rPr>
          <w:rFonts w:ascii="Arial" w:hAnsi="Arial" w:cs="Arial"/>
          <w:i/>
          <w:iCs/>
          <w:sz w:val="16"/>
          <w:szCs w:val="16"/>
        </w:rPr>
        <w:t xml:space="preserve"> -  System Informacji Przestrzennej północno-zachodniej części województwa dolnośląskiego</w:t>
      </w:r>
    </w:p>
    <w:p w14:paraId="388B2DA1" w14:textId="77777777" w:rsidR="008314D9" w:rsidRPr="006B1DFD" w:rsidRDefault="008314D9" w:rsidP="006B1DFD">
      <w:pPr>
        <w:pStyle w:val="Default"/>
        <w:spacing w:line="360" w:lineRule="auto"/>
        <w:jc w:val="both"/>
        <w:rPr>
          <w:rFonts w:ascii="Arial" w:hAnsi="Arial" w:cs="Arial"/>
          <w:i/>
          <w:iCs/>
          <w:sz w:val="22"/>
          <w:szCs w:val="22"/>
        </w:rPr>
      </w:pPr>
    </w:p>
    <w:p w14:paraId="4A249A2F" w14:textId="77777777" w:rsidR="00EB3F40" w:rsidRPr="00256C67" w:rsidRDefault="00EB3F40" w:rsidP="0017510C">
      <w:pPr>
        <w:pStyle w:val="Default"/>
        <w:spacing w:line="360" w:lineRule="auto"/>
        <w:jc w:val="both"/>
        <w:rPr>
          <w:rFonts w:ascii="Arial" w:hAnsi="Arial" w:cs="Arial"/>
          <w:sz w:val="22"/>
          <w:szCs w:val="22"/>
        </w:rPr>
      </w:pPr>
    </w:p>
    <w:p w14:paraId="45EA1A54" w14:textId="05BD75BA" w:rsidR="00E931E0" w:rsidRDefault="008835FF" w:rsidP="008835FF">
      <w:pPr>
        <w:pStyle w:val="Default"/>
        <w:shd w:val="clear" w:color="auto" w:fill="DEEAF6" w:themeFill="accent5" w:themeFillTint="33"/>
        <w:spacing w:line="360" w:lineRule="auto"/>
        <w:jc w:val="both"/>
        <w:rPr>
          <w:rFonts w:ascii="Arial" w:hAnsi="Arial" w:cs="Arial"/>
          <w:sz w:val="22"/>
          <w:szCs w:val="22"/>
        </w:rPr>
      </w:pPr>
      <w:r>
        <w:rPr>
          <w:rFonts w:ascii="Arial" w:hAnsi="Arial" w:cs="Arial"/>
          <w:sz w:val="22"/>
          <w:szCs w:val="22"/>
        </w:rPr>
        <w:t>Pozostałe obszary wodne stanowiące własność prywatną:</w:t>
      </w:r>
    </w:p>
    <w:p w14:paraId="2D27065B" w14:textId="77777777" w:rsidR="008835FF" w:rsidRPr="00256C67" w:rsidRDefault="008835FF" w:rsidP="0017510C">
      <w:pPr>
        <w:pStyle w:val="Default"/>
        <w:spacing w:line="360" w:lineRule="auto"/>
        <w:jc w:val="both"/>
        <w:rPr>
          <w:rFonts w:ascii="Arial" w:hAnsi="Arial" w:cs="Arial"/>
          <w:sz w:val="22"/>
          <w:szCs w:val="22"/>
        </w:rPr>
      </w:pPr>
    </w:p>
    <w:p w14:paraId="1DDE324F" w14:textId="2EF49F86" w:rsidR="007D2CDD" w:rsidRPr="007D2CDD" w:rsidRDefault="007D2CDD" w:rsidP="008835FF">
      <w:pPr>
        <w:pStyle w:val="Default"/>
        <w:numPr>
          <w:ilvl w:val="0"/>
          <w:numId w:val="23"/>
        </w:numPr>
        <w:shd w:val="clear" w:color="auto" w:fill="FFFFFF" w:themeFill="background1"/>
        <w:spacing w:line="360" w:lineRule="auto"/>
        <w:jc w:val="both"/>
        <w:rPr>
          <w:rFonts w:ascii="Arial" w:hAnsi="Arial" w:cs="Arial"/>
          <w:b/>
          <w:bCs/>
          <w:sz w:val="22"/>
          <w:szCs w:val="22"/>
        </w:rPr>
      </w:pPr>
      <w:r w:rsidRPr="007D2CDD">
        <w:rPr>
          <w:rFonts w:ascii="Arial" w:hAnsi="Arial" w:cs="Arial"/>
          <w:b/>
          <w:bCs/>
          <w:sz w:val="22"/>
          <w:szCs w:val="22"/>
        </w:rPr>
        <w:t>Staw</w:t>
      </w:r>
      <w:r>
        <w:rPr>
          <w:rFonts w:ascii="Arial" w:hAnsi="Arial" w:cs="Arial"/>
          <w:b/>
          <w:bCs/>
          <w:sz w:val="22"/>
          <w:szCs w:val="22"/>
        </w:rPr>
        <w:t>y</w:t>
      </w:r>
      <w:r w:rsidRPr="007D2CDD">
        <w:rPr>
          <w:rFonts w:ascii="Arial" w:hAnsi="Arial" w:cs="Arial"/>
          <w:b/>
          <w:bCs/>
          <w:sz w:val="22"/>
          <w:szCs w:val="22"/>
        </w:rPr>
        <w:t xml:space="preserve"> zlokalizowan</w:t>
      </w:r>
      <w:r>
        <w:rPr>
          <w:rFonts w:ascii="Arial" w:hAnsi="Arial" w:cs="Arial"/>
          <w:b/>
          <w:bCs/>
          <w:sz w:val="22"/>
          <w:szCs w:val="22"/>
        </w:rPr>
        <w:t>e</w:t>
      </w:r>
      <w:r w:rsidRPr="007D2CDD">
        <w:rPr>
          <w:rFonts w:ascii="Arial" w:hAnsi="Arial" w:cs="Arial"/>
          <w:b/>
          <w:bCs/>
          <w:sz w:val="22"/>
          <w:szCs w:val="22"/>
        </w:rPr>
        <w:t xml:space="preserve"> na dz. nr </w:t>
      </w:r>
      <w:r>
        <w:rPr>
          <w:rFonts w:ascii="Arial" w:hAnsi="Arial" w:cs="Arial"/>
          <w:b/>
          <w:bCs/>
          <w:sz w:val="22"/>
          <w:szCs w:val="22"/>
        </w:rPr>
        <w:t>805/8, obręb Warta Bolesławiecka</w:t>
      </w:r>
    </w:p>
    <w:p w14:paraId="7488D1E1" w14:textId="16A26460" w:rsidR="007D2CDD" w:rsidRDefault="007D2CDD" w:rsidP="007D2CDD">
      <w:pPr>
        <w:pStyle w:val="Default"/>
        <w:spacing w:line="360" w:lineRule="auto"/>
        <w:jc w:val="center"/>
        <w:rPr>
          <w:rFonts w:ascii="Arial" w:hAnsi="Arial" w:cs="Arial"/>
          <w:sz w:val="22"/>
          <w:szCs w:val="22"/>
        </w:rPr>
      </w:pPr>
      <w:r>
        <w:rPr>
          <w:noProof/>
        </w:rPr>
        <w:drawing>
          <wp:inline distT="0" distB="0" distL="0" distR="0" wp14:anchorId="42B0C204" wp14:editId="07D744C0">
            <wp:extent cx="4874881" cy="3449816"/>
            <wp:effectExtent l="0" t="0" r="2540" b="0"/>
            <wp:docPr id="1272601591" name="Obraz 5" descr="Obraz zawierający mapa, zrzut ekranu, Fotografia lotnicza, Urbanisty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601591" name="Obraz 5" descr="Obraz zawierający mapa, zrzut ekranu, Fotografia lotnicza, Urbanistyk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78002" cy="3452024"/>
                    </a:xfrm>
                    <a:prstGeom prst="rect">
                      <a:avLst/>
                    </a:prstGeom>
                    <a:noFill/>
                    <a:ln>
                      <a:noFill/>
                    </a:ln>
                  </pic:spPr>
                </pic:pic>
              </a:graphicData>
            </a:graphic>
          </wp:inline>
        </w:drawing>
      </w:r>
    </w:p>
    <w:p w14:paraId="2D8C839C" w14:textId="77777777" w:rsidR="006B1DFD" w:rsidRDefault="007D2CDD" w:rsidP="006B1DFD">
      <w:pPr>
        <w:pStyle w:val="Default"/>
        <w:shd w:val="clear" w:color="auto" w:fill="FFFFFF" w:themeFill="background1"/>
        <w:spacing w:line="360" w:lineRule="auto"/>
        <w:rPr>
          <w:rFonts w:ascii="Arial" w:hAnsi="Arial" w:cs="Arial"/>
          <w:sz w:val="22"/>
          <w:szCs w:val="22"/>
        </w:rPr>
      </w:pPr>
      <w:r>
        <w:rPr>
          <w:rFonts w:ascii="Arial" w:hAnsi="Arial" w:cs="Arial"/>
          <w:i/>
          <w:iCs/>
          <w:sz w:val="16"/>
          <w:szCs w:val="16"/>
        </w:rPr>
        <w:t xml:space="preserve">  </w:t>
      </w:r>
      <w:r w:rsidR="006B1DFD" w:rsidRPr="00261EBF">
        <w:rPr>
          <w:rFonts w:ascii="Arial" w:hAnsi="Arial" w:cs="Arial"/>
          <w:i/>
          <w:iCs/>
          <w:sz w:val="16"/>
          <w:szCs w:val="16"/>
        </w:rPr>
        <w:t>Źródło</w:t>
      </w:r>
      <w:r w:rsidR="006B1DFD">
        <w:rPr>
          <w:rFonts w:ascii="Arial" w:hAnsi="Arial" w:cs="Arial"/>
          <w:i/>
          <w:iCs/>
          <w:sz w:val="16"/>
          <w:szCs w:val="16"/>
        </w:rPr>
        <w:t xml:space="preserve">: </w:t>
      </w:r>
      <w:r w:rsidR="006B1DFD" w:rsidRPr="00261EBF">
        <w:rPr>
          <w:rFonts w:ascii="Arial" w:hAnsi="Arial" w:cs="Arial"/>
          <w:i/>
          <w:iCs/>
          <w:sz w:val="16"/>
          <w:szCs w:val="16"/>
        </w:rPr>
        <w:t xml:space="preserve"> </w:t>
      </w:r>
      <w:proofErr w:type="spellStart"/>
      <w:r w:rsidR="006B1DFD">
        <w:rPr>
          <w:rFonts w:ascii="Arial" w:hAnsi="Arial" w:cs="Arial"/>
          <w:i/>
          <w:iCs/>
          <w:sz w:val="16"/>
          <w:szCs w:val="16"/>
        </w:rPr>
        <w:t>Ortofotomapa</w:t>
      </w:r>
      <w:proofErr w:type="spellEnd"/>
      <w:r w:rsidR="006B1DFD">
        <w:rPr>
          <w:rFonts w:ascii="Arial" w:hAnsi="Arial" w:cs="Arial"/>
          <w:i/>
          <w:iCs/>
          <w:sz w:val="16"/>
          <w:szCs w:val="16"/>
        </w:rPr>
        <w:t xml:space="preserve"> -  System Informacji Przestrzennej północno-zachodniej części województwa dolnośląskiego</w:t>
      </w:r>
    </w:p>
    <w:p w14:paraId="1A574AC5" w14:textId="02A1D590" w:rsidR="007D2CDD" w:rsidRPr="00FE2DDF" w:rsidRDefault="007D2CDD" w:rsidP="007D2CDD">
      <w:pPr>
        <w:pStyle w:val="Default"/>
        <w:spacing w:line="360" w:lineRule="auto"/>
        <w:jc w:val="both"/>
        <w:rPr>
          <w:rFonts w:ascii="Arial" w:hAnsi="Arial" w:cs="Arial"/>
          <w:i/>
          <w:iCs/>
          <w:sz w:val="22"/>
          <w:szCs w:val="22"/>
        </w:rPr>
      </w:pPr>
    </w:p>
    <w:p w14:paraId="1708A403" w14:textId="77777777" w:rsidR="007D2CDD" w:rsidRDefault="007D2CDD" w:rsidP="007D2CDD">
      <w:pPr>
        <w:pStyle w:val="Default"/>
        <w:spacing w:line="360" w:lineRule="auto"/>
        <w:jc w:val="both"/>
        <w:rPr>
          <w:rFonts w:ascii="Arial" w:hAnsi="Arial" w:cs="Arial"/>
          <w:sz w:val="22"/>
          <w:szCs w:val="22"/>
        </w:rPr>
      </w:pPr>
    </w:p>
    <w:p w14:paraId="6EE54F42" w14:textId="77777777" w:rsidR="007D2CDD" w:rsidRDefault="007D2CDD" w:rsidP="008835FF">
      <w:pPr>
        <w:pStyle w:val="Default"/>
        <w:shd w:val="clear" w:color="auto" w:fill="FFFFFF" w:themeFill="background1"/>
        <w:spacing w:line="360" w:lineRule="auto"/>
        <w:jc w:val="both"/>
        <w:rPr>
          <w:rFonts w:ascii="Arial" w:hAnsi="Arial" w:cs="Arial"/>
          <w:sz w:val="22"/>
          <w:szCs w:val="22"/>
        </w:rPr>
      </w:pPr>
    </w:p>
    <w:p w14:paraId="25332E4F" w14:textId="684E1AA1" w:rsidR="007D2CDD" w:rsidRPr="007D2CDD" w:rsidRDefault="007D2CDD" w:rsidP="008835FF">
      <w:pPr>
        <w:pStyle w:val="Default"/>
        <w:numPr>
          <w:ilvl w:val="0"/>
          <w:numId w:val="23"/>
        </w:numPr>
        <w:shd w:val="clear" w:color="auto" w:fill="FFFFFF" w:themeFill="background1"/>
        <w:spacing w:line="360" w:lineRule="auto"/>
        <w:jc w:val="both"/>
        <w:rPr>
          <w:rFonts w:ascii="Arial" w:hAnsi="Arial" w:cs="Arial"/>
          <w:b/>
          <w:bCs/>
          <w:sz w:val="22"/>
          <w:szCs w:val="22"/>
        </w:rPr>
      </w:pPr>
      <w:r w:rsidRPr="007D2CDD">
        <w:rPr>
          <w:rFonts w:ascii="Arial" w:hAnsi="Arial" w:cs="Arial"/>
          <w:b/>
          <w:bCs/>
          <w:sz w:val="22"/>
          <w:szCs w:val="22"/>
        </w:rPr>
        <w:t>Staw zlokalizowan</w:t>
      </w:r>
      <w:r>
        <w:rPr>
          <w:rFonts w:ascii="Arial" w:hAnsi="Arial" w:cs="Arial"/>
          <w:b/>
          <w:bCs/>
          <w:sz w:val="22"/>
          <w:szCs w:val="22"/>
        </w:rPr>
        <w:t>y</w:t>
      </w:r>
      <w:r w:rsidRPr="007D2CDD">
        <w:rPr>
          <w:rFonts w:ascii="Arial" w:hAnsi="Arial" w:cs="Arial"/>
          <w:b/>
          <w:bCs/>
          <w:sz w:val="22"/>
          <w:szCs w:val="22"/>
        </w:rPr>
        <w:t xml:space="preserve"> na dz. nr </w:t>
      </w:r>
      <w:r>
        <w:rPr>
          <w:rFonts w:ascii="Arial" w:hAnsi="Arial" w:cs="Arial"/>
          <w:b/>
          <w:bCs/>
          <w:sz w:val="22"/>
          <w:szCs w:val="22"/>
        </w:rPr>
        <w:t>528, obręb Warta Bolesławiecka</w:t>
      </w:r>
    </w:p>
    <w:p w14:paraId="35A8D410" w14:textId="77777777" w:rsidR="007D2CDD" w:rsidRDefault="007D2CDD" w:rsidP="007D2CDD">
      <w:pPr>
        <w:pStyle w:val="Default"/>
        <w:spacing w:line="360" w:lineRule="auto"/>
        <w:ind w:left="720"/>
        <w:jc w:val="both"/>
        <w:rPr>
          <w:rFonts w:ascii="Arial" w:hAnsi="Arial" w:cs="Arial"/>
          <w:sz w:val="22"/>
          <w:szCs w:val="22"/>
        </w:rPr>
      </w:pPr>
    </w:p>
    <w:p w14:paraId="6AE91003" w14:textId="23055198" w:rsidR="007D2CDD" w:rsidRDefault="00334753" w:rsidP="00334753">
      <w:pPr>
        <w:pStyle w:val="Default"/>
        <w:spacing w:line="360" w:lineRule="auto"/>
        <w:ind w:left="720"/>
        <w:jc w:val="center"/>
        <w:rPr>
          <w:rFonts w:ascii="Arial" w:hAnsi="Arial" w:cs="Arial"/>
          <w:sz w:val="22"/>
          <w:szCs w:val="22"/>
        </w:rPr>
      </w:pPr>
      <w:r>
        <w:rPr>
          <w:noProof/>
        </w:rPr>
        <w:drawing>
          <wp:inline distT="0" distB="0" distL="0" distR="0" wp14:anchorId="6FEB0EA8" wp14:editId="3A7A5324">
            <wp:extent cx="4697410" cy="3324225"/>
            <wp:effectExtent l="0" t="0" r="8255" b="0"/>
            <wp:docPr id="934387834" name="Obraz 6" descr="Obraz zawierający zrzut ekranu, roślina, na wolnym powietrzu, tra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387834" name="Obraz 6" descr="Obraz zawierający zrzut ekranu, roślina, na wolnym powietrzu, trawa&#10;&#10;Opis wygenerowany automatyczni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01398" cy="3327047"/>
                    </a:xfrm>
                    <a:prstGeom prst="rect">
                      <a:avLst/>
                    </a:prstGeom>
                    <a:noFill/>
                    <a:ln>
                      <a:noFill/>
                    </a:ln>
                  </pic:spPr>
                </pic:pic>
              </a:graphicData>
            </a:graphic>
          </wp:inline>
        </w:drawing>
      </w:r>
    </w:p>
    <w:p w14:paraId="5B6DD8F2" w14:textId="198E07B9" w:rsidR="007D2CDD" w:rsidRDefault="00334753" w:rsidP="008835FF">
      <w:pPr>
        <w:pStyle w:val="Default"/>
        <w:shd w:val="clear" w:color="auto" w:fill="FFFFFF" w:themeFill="background1"/>
        <w:spacing w:line="360" w:lineRule="auto"/>
        <w:ind w:left="720"/>
        <w:jc w:val="both"/>
        <w:rPr>
          <w:rFonts w:ascii="Arial" w:hAnsi="Arial" w:cs="Arial"/>
          <w:sz w:val="22"/>
          <w:szCs w:val="22"/>
        </w:rPr>
      </w:pPr>
      <w:bookmarkStart w:id="0" w:name="_Hlk156474816"/>
      <w:r w:rsidRPr="00261EBF">
        <w:rPr>
          <w:rFonts w:ascii="Arial" w:hAnsi="Arial" w:cs="Arial"/>
          <w:i/>
          <w:iCs/>
          <w:sz w:val="16"/>
          <w:szCs w:val="16"/>
        </w:rPr>
        <w:t>Źródło</w:t>
      </w:r>
      <w:r>
        <w:rPr>
          <w:rFonts w:ascii="Arial" w:hAnsi="Arial" w:cs="Arial"/>
          <w:i/>
          <w:iCs/>
          <w:sz w:val="16"/>
          <w:szCs w:val="16"/>
        </w:rPr>
        <w:t xml:space="preserve">: </w:t>
      </w:r>
      <w:r w:rsidRPr="00261EBF">
        <w:rPr>
          <w:rFonts w:ascii="Arial" w:hAnsi="Arial" w:cs="Arial"/>
          <w:i/>
          <w:iCs/>
          <w:sz w:val="16"/>
          <w:szCs w:val="16"/>
        </w:rPr>
        <w:t xml:space="preserve"> </w:t>
      </w:r>
      <w:proofErr w:type="spellStart"/>
      <w:r>
        <w:rPr>
          <w:rFonts w:ascii="Arial" w:hAnsi="Arial" w:cs="Arial"/>
          <w:i/>
          <w:iCs/>
          <w:sz w:val="16"/>
          <w:szCs w:val="16"/>
        </w:rPr>
        <w:t>Ortofotomapa</w:t>
      </w:r>
      <w:proofErr w:type="spellEnd"/>
      <w:r>
        <w:rPr>
          <w:rFonts w:ascii="Arial" w:hAnsi="Arial" w:cs="Arial"/>
          <w:i/>
          <w:iCs/>
          <w:sz w:val="16"/>
          <w:szCs w:val="16"/>
        </w:rPr>
        <w:t xml:space="preserve"> -  System Informacji Przestrzennej</w:t>
      </w:r>
      <w:r w:rsidR="006B1DFD">
        <w:rPr>
          <w:rFonts w:ascii="Arial" w:hAnsi="Arial" w:cs="Arial"/>
          <w:i/>
          <w:iCs/>
          <w:sz w:val="16"/>
          <w:szCs w:val="16"/>
        </w:rPr>
        <w:t xml:space="preserve"> północno-zachodniej części województwa dolnośląskiego</w:t>
      </w:r>
    </w:p>
    <w:bookmarkEnd w:id="0"/>
    <w:p w14:paraId="56B57A4C" w14:textId="77777777" w:rsidR="00334753" w:rsidRDefault="00334753" w:rsidP="008835FF">
      <w:pPr>
        <w:pStyle w:val="Default"/>
        <w:shd w:val="clear" w:color="auto" w:fill="FFFFFF" w:themeFill="background1"/>
        <w:spacing w:line="360" w:lineRule="auto"/>
        <w:jc w:val="both"/>
        <w:rPr>
          <w:rFonts w:ascii="Arial" w:hAnsi="Arial" w:cs="Arial"/>
          <w:sz w:val="22"/>
          <w:szCs w:val="22"/>
        </w:rPr>
      </w:pPr>
    </w:p>
    <w:p w14:paraId="2D2E68FA" w14:textId="77777777" w:rsidR="002A31C0" w:rsidRDefault="002A31C0" w:rsidP="008835FF">
      <w:pPr>
        <w:pStyle w:val="Default"/>
        <w:shd w:val="clear" w:color="auto" w:fill="FFFFFF" w:themeFill="background1"/>
        <w:spacing w:line="360" w:lineRule="auto"/>
        <w:jc w:val="both"/>
        <w:rPr>
          <w:rFonts w:ascii="Arial" w:hAnsi="Arial" w:cs="Arial"/>
          <w:sz w:val="22"/>
          <w:szCs w:val="22"/>
        </w:rPr>
      </w:pPr>
    </w:p>
    <w:p w14:paraId="7F168555" w14:textId="5EBA7F7D" w:rsidR="002A31C0" w:rsidRPr="002A31C0" w:rsidRDefault="002A31C0" w:rsidP="008835FF">
      <w:pPr>
        <w:pStyle w:val="Default"/>
        <w:numPr>
          <w:ilvl w:val="0"/>
          <w:numId w:val="23"/>
        </w:numPr>
        <w:shd w:val="clear" w:color="auto" w:fill="FFFFFF" w:themeFill="background1"/>
        <w:spacing w:line="360" w:lineRule="auto"/>
        <w:jc w:val="both"/>
        <w:rPr>
          <w:rFonts w:ascii="Arial" w:hAnsi="Arial" w:cs="Arial"/>
          <w:b/>
          <w:bCs/>
          <w:sz w:val="22"/>
          <w:szCs w:val="22"/>
        </w:rPr>
      </w:pPr>
      <w:r w:rsidRPr="007D2CDD">
        <w:rPr>
          <w:rFonts w:ascii="Arial" w:hAnsi="Arial" w:cs="Arial"/>
          <w:b/>
          <w:bCs/>
          <w:sz w:val="22"/>
          <w:szCs w:val="22"/>
        </w:rPr>
        <w:t>Staw</w:t>
      </w:r>
      <w:r>
        <w:rPr>
          <w:rFonts w:ascii="Arial" w:hAnsi="Arial" w:cs="Arial"/>
          <w:b/>
          <w:bCs/>
          <w:sz w:val="22"/>
          <w:szCs w:val="22"/>
        </w:rPr>
        <w:t>y</w:t>
      </w:r>
      <w:r w:rsidRPr="007D2CDD">
        <w:rPr>
          <w:rFonts w:ascii="Arial" w:hAnsi="Arial" w:cs="Arial"/>
          <w:b/>
          <w:bCs/>
          <w:sz w:val="22"/>
          <w:szCs w:val="22"/>
        </w:rPr>
        <w:t xml:space="preserve"> zlokalizowan</w:t>
      </w:r>
      <w:r>
        <w:rPr>
          <w:rFonts w:ascii="Arial" w:hAnsi="Arial" w:cs="Arial"/>
          <w:b/>
          <w:bCs/>
          <w:sz w:val="22"/>
          <w:szCs w:val="22"/>
        </w:rPr>
        <w:t>e</w:t>
      </w:r>
      <w:r w:rsidRPr="007D2CDD">
        <w:rPr>
          <w:rFonts w:ascii="Arial" w:hAnsi="Arial" w:cs="Arial"/>
          <w:b/>
          <w:bCs/>
          <w:sz w:val="22"/>
          <w:szCs w:val="22"/>
        </w:rPr>
        <w:t xml:space="preserve"> na dz. nr </w:t>
      </w:r>
      <w:r>
        <w:rPr>
          <w:rFonts w:ascii="Arial" w:hAnsi="Arial" w:cs="Arial"/>
          <w:b/>
          <w:bCs/>
          <w:sz w:val="22"/>
          <w:szCs w:val="22"/>
        </w:rPr>
        <w:t>109/2 i 112</w:t>
      </w:r>
      <w:r>
        <w:rPr>
          <w:rFonts w:ascii="Arial" w:hAnsi="Arial" w:cs="Arial"/>
          <w:b/>
          <w:bCs/>
          <w:sz w:val="22"/>
          <w:szCs w:val="22"/>
        </w:rPr>
        <w:t xml:space="preserve">, obręb </w:t>
      </w:r>
      <w:r>
        <w:rPr>
          <w:rFonts w:ascii="Arial" w:hAnsi="Arial" w:cs="Arial"/>
          <w:b/>
          <w:bCs/>
          <w:sz w:val="22"/>
          <w:szCs w:val="22"/>
        </w:rPr>
        <w:t>Warta Bolesławiecka</w:t>
      </w:r>
    </w:p>
    <w:p w14:paraId="7A1DF865" w14:textId="77777777" w:rsidR="002A31C0" w:rsidRDefault="002A31C0" w:rsidP="002A31C0">
      <w:pPr>
        <w:pStyle w:val="NormalnyWeb"/>
        <w:jc w:val="center"/>
      </w:pPr>
      <w:r>
        <w:rPr>
          <w:noProof/>
        </w:rPr>
        <w:drawing>
          <wp:inline distT="0" distB="0" distL="0" distR="0" wp14:anchorId="6ACF2C35" wp14:editId="2F592D2F">
            <wp:extent cx="3873405" cy="2739106"/>
            <wp:effectExtent l="0" t="0" r="0" b="4445"/>
            <wp:docPr id="2" name="Obraz 1" descr="Obraz zawierający mapa, zrzut ekranu, Fotografia lotnicza, lotnic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1" descr="Obraz zawierający mapa, zrzut ekranu, Fotografia lotnicza, lotnicz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10274" cy="2765178"/>
                    </a:xfrm>
                    <a:prstGeom prst="rect">
                      <a:avLst/>
                    </a:prstGeom>
                    <a:noFill/>
                    <a:ln>
                      <a:noFill/>
                    </a:ln>
                  </pic:spPr>
                </pic:pic>
              </a:graphicData>
            </a:graphic>
          </wp:inline>
        </w:drawing>
      </w:r>
    </w:p>
    <w:p w14:paraId="4D256E25" w14:textId="77777777" w:rsidR="002A31C0" w:rsidRDefault="002A31C0" w:rsidP="002A31C0">
      <w:pPr>
        <w:pStyle w:val="Default"/>
        <w:shd w:val="clear" w:color="auto" w:fill="FFFFFF" w:themeFill="background1"/>
        <w:spacing w:line="360" w:lineRule="auto"/>
        <w:ind w:left="720"/>
        <w:jc w:val="both"/>
        <w:rPr>
          <w:rFonts w:ascii="Arial" w:hAnsi="Arial" w:cs="Arial"/>
          <w:i/>
          <w:iCs/>
          <w:sz w:val="16"/>
          <w:szCs w:val="16"/>
        </w:rPr>
      </w:pPr>
      <w:r w:rsidRPr="00261EBF">
        <w:rPr>
          <w:rFonts w:ascii="Arial" w:hAnsi="Arial" w:cs="Arial"/>
          <w:i/>
          <w:iCs/>
          <w:sz w:val="16"/>
          <w:szCs w:val="16"/>
        </w:rPr>
        <w:t>Źródło</w:t>
      </w:r>
      <w:r>
        <w:rPr>
          <w:rFonts w:ascii="Arial" w:hAnsi="Arial" w:cs="Arial"/>
          <w:i/>
          <w:iCs/>
          <w:sz w:val="16"/>
          <w:szCs w:val="16"/>
        </w:rPr>
        <w:t xml:space="preserve">: </w:t>
      </w:r>
      <w:r w:rsidRPr="00261EBF">
        <w:rPr>
          <w:rFonts w:ascii="Arial" w:hAnsi="Arial" w:cs="Arial"/>
          <w:i/>
          <w:iCs/>
          <w:sz w:val="16"/>
          <w:szCs w:val="16"/>
        </w:rPr>
        <w:t xml:space="preserve"> </w:t>
      </w:r>
      <w:proofErr w:type="spellStart"/>
      <w:r>
        <w:rPr>
          <w:rFonts w:ascii="Arial" w:hAnsi="Arial" w:cs="Arial"/>
          <w:i/>
          <w:iCs/>
          <w:sz w:val="16"/>
          <w:szCs w:val="16"/>
        </w:rPr>
        <w:t>Ortofotomapa</w:t>
      </w:r>
      <w:proofErr w:type="spellEnd"/>
      <w:r>
        <w:rPr>
          <w:rFonts w:ascii="Arial" w:hAnsi="Arial" w:cs="Arial"/>
          <w:i/>
          <w:iCs/>
          <w:sz w:val="16"/>
          <w:szCs w:val="16"/>
        </w:rPr>
        <w:t xml:space="preserve"> -  System Informacji Przestrzennej północno-zachodniej części województwa dolnośląskiego</w:t>
      </w:r>
    </w:p>
    <w:p w14:paraId="62566B3C" w14:textId="77777777" w:rsidR="001E6DBE" w:rsidRDefault="001E6DBE" w:rsidP="002A31C0">
      <w:pPr>
        <w:pStyle w:val="Default"/>
        <w:shd w:val="clear" w:color="auto" w:fill="FFFFFF" w:themeFill="background1"/>
        <w:spacing w:line="360" w:lineRule="auto"/>
        <w:ind w:left="720"/>
        <w:jc w:val="both"/>
        <w:rPr>
          <w:rFonts w:ascii="Arial" w:hAnsi="Arial" w:cs="Arial"/>
          <w:sz w:val="22"/>
          <w:szCs w:val="22"/>
        </w:rPr>
      </w:pPr>
    </w:p>
    <w:p w14:paraId="77B91F5A" w14:textId="0AD14632" w:rsidR="002A31C0" w:rsidRPr="002A31C0" w:rsidRDefault="002A31C0" w:rsidP="002A31C0">
      <w:pPr>
        <w:pStyle w:val="Default"/>
        <w:numPr>
          <w:ilvl w:val="0"/>
          <w:numId w:val="23"/>
        </w:numPr>
        <w:shd w:val="clear" w:color="auto" w:fill="FFFFFF" w:themeFill="background1"/>
        <w:spacing w:line="360" w:lineRule="auto"/>
        <w:jc w:val="both"/>
        <w:rPr>
          <w:rFonts w:ascii="Arial" w:hAnsi="Arial" w:cs="Arial"/>
          <w:b/>
          <w:bCs/>
          <w:sz w:val="22"/>
          <w:szCs w:val="22"/>
        </w:rPr>
      </w:pPr>
      <w:r w:rsidRPr="007D2CDD">
        <w:rPr>
          <w:rFonts w:ascii="Arial" w:hAnsi="Arial" w:cs="Arial"/>
          <w:b/>
          <w:bCs/>
          <w:sz w:val="22"/>
          <w:szCs w:val="22"/>
        </w:rPr>
        <w:lastRenderedPageBreak/>
        <w:t>Staw zlokalizowan</w:t>
      </w:r>
      <w:r>
        <w:rPr>
          <w:rFonts w:ascii="Arial" w:hAnsi="Arial" w:cs="Arial"/>
          <w:b/>
          <w:bCs/>
          <w:sz w:val="22"/>
          <w:szCs w:val="22"/>
        </w:rPr>
        <w:t>y</w:t>
      </w:r>
      <w:r w:rsidRPr="007D2CDD">
        <w:rPr>
          <w:rFonts w:ascii="Arial" w:hAnsi="Arial" w:cs="Arial"/>
          <w:b/>
          <w:bCs/>
          <w:sz w:val="22"/>
          <w:szCs w:val="22"/>
        </w:rPr>
        <w:t xml:space="preserve"> na dz. nr </w:t>
      </w:r>
      <w:r>
        <w:rPr>
          <w:rFonts w:ascii="Arial" w:hAnsi="Arial" w:cs="Arial"/>
          <w:b/>
          <w:bCs/>
          <w:sz w:val="22"/>
          <w:szCs w:val="22"/>
        </w:rPr>
        <w:t>115</w:t>
      </w:r>
      <w:r>
        <w:rPr>
          <w:rFonts w:ascii="Arial" w:hAnsi="Arial" w:cs="Arial"/>
          <w:b/>
          <w:bCs/>
          <w:sz w:val="22"/>
          <w:szCs w:val="22"/>
        </w:rPr>
        <w:t xml:space="preserve">, obręb Warta </w:t>
      </w:r>
      <w:r>
        <w:rPr>
          <w:rFonts w:ascii="Arial" w:hAnsi="Arial" w:cs="Arial"/>
          <w:b/>
          <w:bCs/>
          <w:sz w:val="22"/>
          <w:szCs w:val="22"/>
        </w:rPr>
        <w:t>Bolesławiecka</w:t>
      </w:r>
    </w:p>
    <w:p w14:paraId="7C63B4D0" w14:textId="77777777" w:rsidR="002A31C0" w:rsidRDefault="002A31C0" w:rsidP="008835FF">
      <w:pPr>
        <w:pStyle w:val="Default"/>
        <w:shd w:val="clear" w:color="auto" w:fill="FFFFFF" w:themeFill="background1"/>
        <w:spacing w:line="360" w:lineRule="auto"/>
        <w:jc w:val="both"/>
        <w:rPr>
          <w:rFonts w:ascii="Arial" w:hAnsi="Arial" w:cs="Arial"/>
          <w:sz w:val="22"/>
          <w:szCs w:val="22"/>
        </w:rPr>
      </w:pPr>
    </w:p>
    <w:p w14:paraId="1796A87A" w14:textId="333CABE9" w:rsidR="002A31C0" w:rsidRDefault="002A31C0" w:rsidP="002A31C0">
      <w:pPr>
        <w:pStyle w:val="Default"/>
        <w:shd w:val="clear" w:color="auto" w:fill="FFFFFF" w:themeFill="background1"/>
        <w:spacing w:line="360" w:lineRule="auto"/>
        <w:jc w:val="center"/>
        <w:rPr>
          <w:rFonts w:ascii="Arial" w:hAnsi="Arial" w:cs="Arial"/>
          <w:sz w:val="22"/>
          <w:szCs w:val="22"/>
        </w:rPr>
      </w:pPr>
      <w:r>
        <w:rPr>
          <w:noProof/>
        </w:rPr>
        <w:drawing>
          <wp:inline distT="0" distB="0" distL="0" distR="0" wp14:anchorId="687FA04C" wp14:editId="66E66262">
            <wp:extent cx="4140835" cy="2930353"/>
            <wp:effectExtent l="0" t="0" r="0" b="3810"/>
            <wp:docPr id="1821622008" name="Obraz 2" descr="Obraz zawierający zrzut ekranu, mapa, do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622008" name="Obraz 2" descr="Obraz zawierający zrzut ekranu, mapa, dom&#10;&#10;Opis wygenerowany automatyczni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55810" cy="2940951"/>
                    </a:xfrm>
                    <a:prstGeom prst="rect">
                      <a:avLst/>
                    </a:prstGeom>
                    <a:noFill/>
                    <a:ln>
                      <a:noFill/>
                    </a:ln>
                  </pic:spPr>
                </pic:pic>
              </a:graphicData>
            </a:graphic>
          </wp:inline>
        </w:drawing>
      </w:r>
    </w:p>
    <w:p w14:paraId="671EC9EA" w14:textId="6A1247D5" w:rsidR="002A31C0" w:rsidRDefault="002A31C0" w:rsidP="002A31C0">
      <w:pPr>
        <w:pStyle w:val="Default"/>
        <w:shd w:val="clear" w:color="auto" w:fill="FFFFFF" w:themeFill="background1"/>
        <w:spacing w:line="360" w:lineRule="auto"/>
        <w:ind w:left="720"/>
        <w:jc w:val="both"/>
        <w:rPr>
          <w:rFonts w:ascii="Arial" w:hAnsi="Arial" w:cs="Arial"/>
          <w:sz w:val="22"/>
          <w:szCs w:val="22"/>
        </w:rPr>
      </w:pPr>
      <w:r w:rsidRPr="00261EBF">
        <w:rPr>
          <w:rFonts w:ascii="Arial" w:hAnsi="Arial" w:cs="Arial"/>
          <w:i/>
          <w:iCs/>
          <w:sz w:val="16"/>
          <w:szCs w:val="16"/>
        </w:rPr>
        <w:t>Źródło</w:t>
      </w:r>
      <w:r>
        <w:rPr>
          <w:rFonts w:ascii="Arial" w:hAnsi="Arial" w:cs="Arial"/>
          <w:i/>
          <w:iCs/>
          <w:sz w:val="16"/>
          <w:szCs w:val="16"/>
        </w:rPr>
        <w:t xml:space="preserve">: </w:t>
      </w:r>
      <w:r w:rsidRPr="00261EBF">
        <w:rPr>
          <w:rFonts w:ascii="Arial" w:hAnsi="Arial" w:cs="Arial"/>
          <w:i/>
          <w:iCs/>
          <w:sz w:val="16"/>
          <w:szCs w:val="16"/>
        </w:rPr>
        <w:t xml:space="preserve"> </w:t>
      </w:r>
      <w:proofErr w:type="spellStart"/>
      <w:r>
        <w:rPr>
          <w:rFonts w:ascii="Arial" w:hAnsi="Arial" w:cs="Arial"/>
          <w:i/>
          <w:iCs/>
          <w:sz w:val="16"/>
          <w:szCs w:val="16"/>
        </w:rPr>
        <w:t>Ortofotomapa</w:t>
      </w:r>
      <w:proofErr w:type="spellEnd"/>
      <w:r>
        <w:rPr>
          <w:rFonts w:ascii="Arial" w:hAnsi="Arial" w:cs="Arial"/>
          <w:i/>
          <w:iCs/>
          <w:sz w:val="16"/>
          <w:szCs w:val="16"/>
        </w:rPr>
        <w:t xml:space="preserve"> -  System Informacji Przestrzennej północno-zachodniej części województwa dolnośląskiego</w:t>
      </w:r>
    </w:p>
    <w:p w14:paraId="431B4FE6" w14:textId="77777777" w:rsidR="002A31C0" w:rsidRDefault="002A31C0" w:rsidP="008835FF">
      <w:pPr>
        <w:pStyle w:val="Default"/>
        <w:shd w:val="clear" w:color="auto" w:fill="FFFFFF" w:themeFill="background1"/>
        <w:spacing w:line="360" w:lineRule="auto"/>
        <w:jc w:val="both"/>
        <w:rPr>
          <w:rFonts w:ascii="Arial" w:hAnsi="Arial" w:cs="Arial"/>
          <w:sz w:val="22"/>
          <w:szCs w:val="22"/>
        </w:rPr>
      </w:pPr>
    </w:p>
    <w:p w14:paraId="4A787AFC" w14:textId="77777777" w:rsidR="002A31C0" w:rsidRDefault="002A31C0" w:rsidP="008835FF">
      <w:pPr>
        <w:pStyle w:val="Default"/>
        <w:shd w:val="clear" w:color="auto" w:fill="FFFFFF" w:themeFill="background1"/>
        <w:spacing w:line="360" w:lineRule="auto"/>
        <w:jc w:val="both"/>
        <w:rPr>
          <w:rFonts w:ascii="Arial" w:hAnsi="Arial" w:cs="Arial"/>
          <w:sz w:val="22"/>
          <w:szCs w:val="22"/>
        </w:rPr>
      </w:pPr>
    </w:p>
    <w:p w14:paraId="73171C5F" w14:textId="77777777" w:rsidR="002A31C0" w:rsidRDefault="002A31C0" w:rsidP="008835FF">
      <w:pPr>
        <w:pStyle w:val="Default"/>
        <w:shd w:val="clear" w:color="auto" w:fill="FFFFFF" w:themeFill="background1"/>
        <w:spacing w:line="360" w:lineRule="auto"/>
        <w:jc w:val="both"/>
        <w:rPr>
          <w:rFonts w:ascii="Arial" w:hAnsi="Arial" w:cs="Arial"/>
          <w:sz w:val="22"/>
          <w:szCs w:val="22"/>
        </w:rPr>
      </w:pPr>
    </w:p>
    <w:p w14:paraId="0283A6FF" w14:textId="77777777" w:rsidR="00334753" w:rsidRDefault="00334753" w:rsidP="008835FF">
      <w:pPr>
        <w:pStyle w:val="Default"/>
        <w:shd w:val="clear" w:color="auto" w:fill="FFFFFF" w:themeFill="background1"/>
        <w:spacing w:line="360" w:lineRule="auto"/>
        <w:jc w:val="both"/>
        <w:rPr>
          <w:rFonts w:ascii="Arial" w:hAnsi="Arial" w:cs="Arial"/>
          <w:sz w:val="22"/>
          <w:szCs w:val="22"/>
        </w:rPr>
      </w:pPr>
    </w:p>
    <w:p w14:paraId="0FAA4155" w14:textId="767DBFF2" w:rsidR="00334753" w:rsidRPr="007D2CDD" w:rsidRDefault="00334753" w:rsidP="008835FF">
      <w:pPr>
        <w:pStyle w:val="Default"/>
        <w:numPr>
          <w:ilvl w:val="0"/>
          <w:numId w:val="23"/>
        </w:numPr>
        <w:shd w:val="clear" w:color="auto" w:fill="FFFFFF" w:themeFill="background1"/>
        <w:spacing w:line="360" w:lineRule="auto"/>
        <w:jc w:val="both"/>
        <w:rPr>
          <w:rFonts w:ascii="Arial" w:hAnsi="Arial" w:cs="Arial"/>
          <w:b/>
          <w:bCs/>
          <w:sz w:val="22"/>
          <w:szCs w:val="22"/>
        </w:rPr>
      </w:pPr>
      <w:r w:rsidRPr="007D2CDD">
        <w:rPr>
          <w:rFonts w:ascii="Arial" w:hAnsi="Arial" w:cs="Arial"/>
          <w:b/>
          <w:bCs/>
          <w:sz w:val="22"/>
          <w:szCs w:val="22"/>
        </w:rPr>
        <w:t>Staw zlokalizowan</w:t>
      </w:r>
      <w:r>
        <w:rPr>
          <w:rFonts w:ascii="Arial" w:hAnsi="Arial" w:cs="Arial"/>
          <w:b/>
          <w:bCs/>
          <w:sz w:val="22"/>
          <w:szCs w:val="22"/>
        </w:rPr>
        <w:t>y</w:t>
      </w:r>
      <w:r w:rsidRPr="007D2CDD">
        <w:rPr>
          <w:rFonts w:ascii="Arial" w:hAnsi="Arial" w:cs="Arial"/>
          <w:b/>
          <w:bCs/>
          <w:sz w:val="22"/>
          <w:szCs w:val="22"/>
        </w:rPr>
        <w:t xml:space="preserve"> na dz. nr </w:t>
      </w:r>
      <w:r>
        <w:rPr>
          <w:rFonts w:ascii="Arial" w:hAnsi="Arial" w:cs="Arial"/>
          <w:b/>
          <w:bCs/>
          <w:sz w:val="22"/>
          <w:szCs w:val="22"/>
        </w:rPr>
        <w:t>390, obręb Tomaszów Bolesławiecki</w:t>
      </w:r>
    </w:p>
    <w:p w14:paraId="2D25EC21" w14:textId="1BBF1832" w:rsidR="00334753" w:rsidRDefault="00334753" w:rsidP="008835FF">
      <w:pPr>
        <w:pStyle w:val="Default"/>
        <w:shd w:val="clear" w:color="auto" w:fill="FFFFFF" w:themeFill="background1"/>
        <w:spacing w:line="360" w:lineRule="auto"/>
        <w:ind w:left="720"/>
        <w:jc w:val="center"/>
        <w:rPr>
          <w:rFonts w:ascii="Arial" w:hAnsi="Arial" w:cs="Arial"/>
          <w:sz w:val="22"/>
          <w:szCs w:val="22"/>
        </w:rPr>
      </w:pPr>
      <w:r>
        <w:rPr>
          <w:noProof/>
        </w:rPr>
        <w:drawing>
          <wp:inline distT="0" distB="0" distL="0" distR="0" wp14:anchorId="1A5792F5" wp14:editId="721C15B9">
            <wp:extent cx="3912870" cy="2769028"/>
            <wp:effectExtent l="0" t="0" r="0" b="0"/>
            <wp:docPr id="1285555791" name="Obraz 7" descr="Obraz zawierający mapa,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555791" name="Obraz 7" descr="Obraz zawierający mapa, zrzut ekranu&#10;&#10;Opis wygenerowany automatyczni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18120" cy="2772744"/>
                    </a:xfrm>
                    <a:prstGeom prst="rect">
                      <a:avLst/>
                    </a:prstGeom>
                    <a:noFill/>
                    <a:ln>
                      <a:noFill/>
                    </a:ln>
                  </pic:spPr>
                </pic:pic>
              </a:graphicData>
            </a:graphic>
          </wp:inline>
        </w:drawing>
      </w:r>
    </w:p>
    <w:p w14:paraId="158A9948" w14:textId="77777777" w:rsidR="006B1DFD" w:rsidRDefault="006B1DFD" w:rsidP="006B1DFD">
      <w:pPr>
        <w:pStyle w:val="Default"/>
        <w:shd w:val="clear" w:color="auto" w:fill="FFFFFF" w:themeFill="background1"/>
        <w:spacing w:line="360" w:lineRule="auto"/>
        <w:ind w:left="720"/>
        <w:jc w:val="both"/>
        <w:rPr>
          <w:rFonts w:ascii="Arial" w:hAnsi="Arial" w:cs="Arial"/>
          <w:i/>
          <w:iCs/>
          <w:sz w:val="16"/>
          <w:szCs w:val="16"/>
        </w:rPr>
      </w:pPr>
      <w:r w:rsidRPr="00261EBF">
        <w:rPr>
          <w:rFonts w:ascii="Arial" w:hAnsi="Arial" w:cs="Arial"/>
          <w:i/>
          <w:iCs/>
          <w:sz w:val="16"/>
          <w:szCs w:val="16"/>
        </w:rPr>
        <w:t>Źródło</w:t>
      </w:r>
      <w:r>
        <w:rPr>
          <w:rFonts w:ascii="Arial" w:hAnsi="Arial" w:cs="Arial"/>
          <w:i/>
          <w:iCs/>
          <w:sz w:val="16"/>
          <w:szCs w:val="16"/>
        </w:rPr>
        <w:t xml:space="preserve">: </w:t>
      </w:r>
      <w:r w:rsidRPr="00261EBF">
        <w:rPr>
          <w:rFonts w:ascii="Arial" w:hAnsi="Arial" w:cs="Arial"/>
          <w:i/>
          <w:iCs/>
          <w:sz w:val="16"/>
          <w:szCs w:val="16"/>
        </w:rPr>
        <w:t xml:space="preserve"> </w:t>
      </w:r>
      <w:proofErr w:type="spellStart"/>
      <w:r>
        <w:rPr>
          <w:rFonts w:ascii="Arial" w:hAnsi="Arial" w:cs="Arial"/>
          <w:i/>
          <w:iCs/>
          <w:sz w:val="16"/>
          <w:szCs w:val="16"/>
        </w:rPr>
        <w:t>Ortofotomapa</w:t>
      </w:r>
      <w:proofErr w:type="spellEnd"/>
      <w:r>
        <w:rPr>
          <w:rFonts w:ascii="Arial" w:hAnsi="Arial" w:cs="Arial"/>
          <w:i/>
          <w:iCs/>
          <w:sz w:val="16"/>
          <w:szCs w:val="16"/>
        </w:rPr>
        <w:t xml:space="preserve"> -  System Informacji Przestrzennej północno-zachodniej części województwa dolnośląskiego</w:t>
      </w:r>
    </w:p>
    <w:p w14:paraId="6204C75D" w14:textId="77777777" w:rsidR="002A31C0" w:rsidRDefault="002A31C0" w:rsidP="006B1DFD">
      <w:pPr>
        <w:pStyle w:val="Default"/>
        <w:shd w:val="clear" w:color="auto" w:fill="FFFFFF" w:themeFill="background1"/>
        <w:spacing w:line="360" w:lineRule="auto"/>
        <w:ind w:left="720"/>
        <w:jc w:val="both"/>
        <w:rPr>
          <w:rFonts w:ascii="Arial" w:hAnsi="Arial" w:cs="Arial"/>
          <w:i/>
          <w:iCs/>
          <w:sz w:val="16"/>
          <w:szCs w:val="16"/>
        </w:rPr>
      </w:pPr>
    </w:p>
    <w:p w14:paraId="666C0CBF" w14:textId="77777777" w:rsidR="002A31C0" w:rsidRDefault="002A31C0" w:rsidP="006B1DFD">
      <w:pPr>
        <w:pStyle w:val="Default"/>
        <w:shd w:val="clear" w:color="auto" w:fill="FFFFFF" w:themeFill="background1"/>
        <w:spacing w:line="360" w:lineRule="auto"/>
        <w:ind w:left="720"/>
        <w:jc w:val="both"/>
        <w:rPr>
          <w:rFonts w:ascii="Arial" w:hAnsi="Arial" w:cs="Arial"/>
          <w:sz w:val="22"/>
          <w:szCs w:val="22"/>
        </w:rPr>
      </w:pPr>
    </w:p>
    <w:p w14:paraId="16A2F169" w14:textId="77777777" w:rsidR="00334753" w:rsidRDefault="00334753" w:rsidP="008835FF">
      <w:pPr>
        <w:pStyle w:val="Default"/>
        <w:shd w:val="clear" w:color="auto" w:fill="FFFFFF" w:themeFill="background1"/>
        <w:spacing w:line="360" w:lineRule="auto"/>
        <w:ind w:left="720"/>
        <w:jc w:val="both"/>
        <w:rPr>
          <w:rFonts w:ascii="Arial" w:hAnsi="Arial" w:cs="Arial"/>
          <w:sz w:val="22"/>
          <w:szCs w:val="22"/>
        </w:rPr>
      </w:pPr>
    </w:p>
    <w:p w14:paraId="49DB698C" w14:textId="77777777" w:rsidR="002A31C0" w:rsidRDefault="002A31C0" w:rsidP="008835FF">
      <w:pPr>
        <w:pStyle w:val="Default"/>
        <w:shd w:val="clear" w:color="auto" w:fill="FFFFFF" w:themeFill="background1"/>
        <w:spacing w:line="360" w:lineRule="auto"/>
        <w:ind w:left="720"/>
        <w:jc w:val="both"/>
        <w:rPr>
          <w:rFonts w:ascii="Arial" w:hAnsi="Arial" w:cs="Arial"/>
          <w:sz w:val="22"/>
          <w:szCs w:val="22"/>
        </w:rPr>
      </w:pPr>
    </w:p>
    <w:p w14:paraId="49629B23" w14:textId="089D85C3" w:rsidR="002A31C0" w:rsidRPr="007D2CDD" w:rsidRDefault="002A31C0" w:rsidP="002A31C0">
      <w:pPr>
        <w:pStyle w:val="Default"/>
        <w:numPr>
          <w:ilvl w:val="0"/>
          <w:numId w:val="23"/>
        </w:numPr>
        <w:shd w:val="clear" w:color="auto" w:fill="FFFFFF" w:themeFill="background1"/>
        <w:spacing w:line="360" w:lineRule="auto"/>
        <w:jc w:val="both"/>
        <w:rPr>
          <w:rFonts w:ascii="Arial" w:hAnsi="Arial" w:cs="Arial"/>
          <w:b/>
          <w:bCs/>
          <w:sz w:val="22"/>
          <w:szCs w:val="22"/>
        </w:rPr>
      </w:pPr>
      <w:r w:rsidRPr="007D2CDD">
        <w:rPr>
          <w:rFonts w:ascii="Arial" w:hAnsi="Arial" w:cs="Arial"/>
          <w:b/>
          <w:bCs/>
          <w:sz w:val="22"/>
          <w:szCs w:val="22"/>
        </w:rPr>
        <w:lastRenderedPageBreak/>
        <w:t>Staw zlokalizowan</w:t>
      </w:r>
      <w:r>
        <w:rPr>
          <w:rFonts w:ascii="Arial" w:hAnsi="Arial" w:cs="Arial"/>
          <w:b/>
          <w:bCs/>
          <w:sz w:val="22"/>
          <w:szCs w:val="22"/>
        </w:rPr>
        <w:t>y</w:t>
      </w:r>
      <w:r w:rsidRPr="007D2CDD">
        <w:rPr>
          <w:rFonts w:ascii="Arial" w:hAnsi="Arial" w:cs="Arial"/>
          <w:b/>
          <w:bCs/>
          <w:sz w:val="22"/>
          <w:szCs w:val="22"/>
        </w:rPr>
        <w:t xml:space="preserve"> na dz. nr </w:t>
      </w:r>
      <w:r w:rsidR="00217418">
        <w:rPr>
          <w:rFonts w:ascii="Arial" w:hAnsi="Arial" w:cs="Arial"/>
          <w:b/>
          <w:bCs/>
          <w:sz w:val="22"/>
          <w:szCs w:val="22"/>
        </w:rPr>
        <w:t>588/14</w:t>
      </w:r>
      <w:r>
        <w:rPr>
          <w:rFonts w:ascii="Arial" w:hAnsi="Arial" w:cs="Arial"/>
          <w:b/>
          <w:bCs/>
          <w:sz w:val="22"/>
          <w:szCs w:val="22"/>
        </w:rPr>
        <w:t>, obręb Tomaszów Bolesławiecki</w:t>
      </w:r>
    </w:p>
    <w:p w14:paraId="4AAEB0FA" w14:textId="77777777" w:rsidR="002A31C0" w:rsidRDefault="002A31C0" w:rsidP="008835FF">
      <w:pPr>
        <w:pStyle w:val="Default"/>
        <w:shd w:val="clear" w:color="auto" w:fill="FFFFFF" w:themeFill="background1"/>
        <w:spacing w:line="360" w:lineRule="auto"/>
        <w:ind w:left="720"/>
        <w:jc w:val="both"/>
        <w:rPr>
          <w:rFonts w:ascii="Arial" w:hAnsi="Arial" w:cs="Arial"/>
          <w:sz w:val="22"/>
          <w:szCs w:val="22"/>
        </w:rPr>
      </w:pPr>
    </w:p>
    <w:p w14:paraId="61429B10" w14:textId="7FF01766" w:rsidR="002A31C0" w:rsidRDefault="00217418" w:rsidP="00217418">
      <w:pPr>
        <w:pStyle w:val="Default"/>
        <w:shd w:val="clear" w:color="auto" w:fill="FFFFFF" w:themeFill="background1"/>
        <w:spacing w:line="360" w:lineRule="auto"/>
        <w:ind w:left="720"/>
        <w:jc w:val="center"/>
        <w:rPr>
          <w:rFonts w:ascii="Arial" w:hAnsi="Arial" w:cs="Arial"/>
          <w:sz w:val="22"/>
          <w:szCs w:val="22"/>
        </w:rPr>
      </w:pPr>
      <w:r>
        <w:rPr>
          <w:noProof/>
        </w:rPr>
        <w:drawing>
          <wp:inline distT="0" distB="0" distL="0" distR="0" wp14:anchorId="024D398A" wp14:editId="7E546EFA">
            <wp:extent cx="3655695" cy="2587033"/>
            <wp:effectExtent l="0" t="0" r="1905" b="3810"/>
            <wp:docPr id="1512528446" name="Obraz 3" descr="Obraz zawierający zrzut ekranu, mapa, na wolnym powietrz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528446" name="Obraz 3" descr="Obraz zawierający zrzut ekranu, mapa, na wolnym powietrzu&#10;&#10;Opis wygenerowany automatyczni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72200" cy="2598713"/>
                    </a:xfrm>
                    <a:prstGeom prst="rect">
                      <a:avLst/>
                    </a:prstGeom>
                    <a:noFill/>
                    <a:ln>
                      <a:noFill/>
                    </a:ln>
                  </pic:spPr>
                </pic:pic>
              </a:graphicData>
            </a:graphic>
          </wp:inline>
        </w:drawing>
      </w:r>
    </w:p>
    <w:p w14:paraId="7C6D2DC2" w14:textId="77777777" w:rsidR="00217418" w:rsidRDefault="00217418" w:rsidP="00217418">
      <w:pPr>
        <w:pStyle w:val="Default"/>
        <w:shd w:val="clear" w:color="auto" w:fill="FFFFFF" w:themeFill="background1"/>
        <w:spacing w:line="360" w:lineRule="auto"/>
        <w:ind w:left="720"/>
        <w:jc w:val="both"/>
        <w:rPr>
          <w:rFonts w:ascii="Arial" w:hAnsi="Arial" w:cs="Arial"/>
          <w:sz w:val="22"/>
          <w:szCs w:val="22"/>
        </w:rPr>
      </w:pPr>
      <w:r w:rsidRPr="00261EBF">
        <w:rPr>
          <w:rFonts w:ascii="Arial" w:hAnsi="Arial" w:cs="Arial"/>
          <w:i/>
          <w:iCs/>
          <w:sz w:val="16"/>
          <w:szCs w:val="16"/>
        </w:rPr>
        <w:t>Źródło</w:t>
      </w:r>
      <w:r>
        <w:rPr>
          <w:rFonts w:ascii="Arial" w:hAnsi="Arial" w:cs="Arial"/>
          <w:i/>
          <w:iCs/>
          <w:sz w:val="16"/>
          <w:szCs w:val="16"/>
        </w:rPr>
        <w:t xml:space="preserve">: </w:t>
      </w:r>
      <w:r w:rsidRPr="00261EBF">
        <w:rPr>
          <w:rFonts w:ascii="Arial" w:hAnsi="Arial" w:cs="Arial"/>
          <w:i/>
          <w:iCs/>
          <w:sz w:val="16"/>
          <w:szCs w:val="16"/>
        </w:rPr>
        <w:t xml:space="preserve"> </w:t>
      </w:r>
      <w:proofErr w:type="spellStart"/>
      <w:r>
        <w:rPr>
          <w:rFonts w:ascii="Arial" w:hAnsi="Arial" w:cs="Arial"/>
          <w:i/>
          <w:iCs/>
          <w:sz w:val="16"/>
          <w:szCs w:val="16"/>
        </w:rPr>
        <w:t>Ortofotomapa</w:t>
      </w:r>
      <w:proofErr w:type="spellEnd"/>
      <w:r>
        <w:rPr>
          <w:rFonts w:ascii="Arial" w:hAnsi="Arial" w:cs="Arial"/>
          <w:i/>
          <w:iCs/>
          <w:sz w:val="16"/>
          <w:szCs w:val="16"/>
        </w:rPr>
        <w:t xml:space="preserve"> -  System Informacji Przestrzennej północno-zachodniej części województwa dolnośląskiego</w:t>
      </w:r>
    </w:p>
    <w:p w14:paraId="6176D1D4" w14:textId="77777777" w:rsidR="002A31C0" w:rsidRDefault="002A31C0" w:rsidP="008835FF">
      <w:pPr>
        <w:pStyle w:val="Default"/>
        <w:shd w:val="clear" w:color="auto" w:fill="FFFFFF" w:themeFill="background1"/>
        <w:spacing w:line="360" w:lineRule="auto"/>
        <w:ind w:left="720"/>
        <w:jc w:val="both"/>
        <w:rPr>
          <w:rFonts w:ascii="Arial" w:hAnsi="Arial" w:cs="Arial"/>
          <w:sz w:val="22"/>
          <w:szCs w:val="22"/>
        </w:rPr>
      </w:pPr>
    </w:p>
    <w:p w14:paraId="4C8A0763" w14:textId="77777777" w:rsidR="002A31C0" w:rsidRDefault="002A31C0" w:rsidP="008835FF">
      <w:pPr>
        <w:pStyle w:val="Default"/>
        <w:shd w:val="clear" w:color="auto" w:fill="FFFFFF" w:themeFill="background1"/>
        <w:spacing w:line="360" w:lineRule="auto"/>
        <w:ind w:left="720"/>
        <w:jc w:val="both"/>
        <w:rPr>
          <w:rFonts w:ascii="Arial" w:hAnsi="Arial" w:cs="Arial"/>
          <w:sz w:val="22"/>
          <w:szCs w:val="22"/>
        </w:rPr>
      </w:pPr>
    </w:p>
    <w:p w14:paraId="1169E7EC" w14:textId="77777777" w:rsidR="00334753" w:rsidRDefault="00334753" w:rsidP="008835FF">
      <w:pPr>
        <w:pStyle w:val="Default"/>
        <w:shd w:val="clear" w:color="auto" w:fill="FFFFFF" w:themeFill="background1"/>
        <w:spacing w:line="360" w:lineRule="auto"/>
        <w:ind w:left="720"/>
        <w:jc w:val="both"/>
        <w:rPr>
          <w:rFonts w:ascii="Arial" w:hAnsi="Arial" w:cs="Arial"/>
          <w:sz w:val="22"/>
          <w:szCs w:val="22"/>
        </w:rPr>
      </w:pPr>
    </w:p>
    <w:p w14:paraId="27E33638" w14:textId="581D3564" w:rsidR="00334753" w:rsidRPr="007D2CDD" w:rsidRDefault="00334753" w:rsidP="008835FF">
      <w:pPr>
        <w:pStyle w:val="Default"/>
        <w:numPr>
          <w:ilvl w:val="0"/>
          <w:numId w:val="23"/>
        </w:numPr>
        <w:shd w:val="clear" w:color="auto" w:fill="FFFFFF" w:themeFill="background1"/>
        <w:spacing w:line="360" w:lineRule="auto"/>
        <w:jc w:val="both"/>
        <w:rPr>
          <w:rFonts w:ascii="Arial" w:hAnsi="Arial" w:cs="Arial"/>
          <w:b/>
          <w:bCs/>
          <w:sz w:val="22"/>
          <w:szCs w:val="22"/>
        </w:rPr>
      </w:pPr>
      <w:r w:rsidRPr="007D2CDD">
        <w:rPr>
          <w:rFonts w:ascii="Arial" w:hAnsi="Arial" w:cs="Arial"/>
          <w:b/>
          <w:bCs/>
          <w:sz w:val="22"/>
          <w:szCs w:val="22"/>
        </w:rPr>
        <w:t>Staw</w:t>
      </w:r>
      <w:r>
        <w:rPr>
          <w:rFonts w:ascii="Arial" w:hAnsi="Arial" w:cs="Arial"/>
          <w:b/>
          <w:bCs/>
          <w:sz w:val="22"/>
          <w:szCs w:val="22"/>
        </w:rPr>
        <w:t>y</w:t>
      </w:r>
      <w:r w:rsidRPr="007D2CDD">
        <w:rPr>
          <w:rFonts w:ascii="Arial" w:hAnsi="Arial" w:cs="Arial"/>
          <w:b/>
          <w:bCs/>
          <w:sz w:val="22"/>
          <w:szCs w:val="22"/>
        </w:rPr>
        <w:t xml:space="preserve"> zlokalizowan</w:t>
      </w:r>
      <w:r>
        <w:rPr>
          <w:rFonts w:ascii="Arial" w:hAnsi="Arial" w:cs="Arial"/>
          <w:b/>
          <w:bCs/>
          <w:sz w:val="22"/>
          <w:szCs w:val="22"/>
        </w:rPr>
        <w:t>e</w:t>
      </w:r>
      <w:r w:rsidRPr="007D2CDD">
        <w:rPr>
          <w:rFonts w:ascii="Arial" w:hAnsi="Arial" w:cs="Arial"/>
          <w:b/>
          <w:bCs/>
          <w:sz w:val="22"/>
          <w:szCs w:val="22"/>
        </w:rPr>
        <w:t xml:space="preserve"> na dz. nr </w:t>
      </w:r>
      <w:r>
        <w:rPr>
          <w:rFonts w:ascii="Arial" w:hAnsi="Arial" w:cs="Arial"/>
          <w:b/>
          <w:bCs/>
          <w:sz w:val="22"/>
          <w:szCs w:val="22"/>
        </w:rPr>
        <w:t>4/2</w:t>
      </w:r>
      <w:r w:rsidR="00FE2DDF">
        <w:rPr>
          <w:rFonts w:ascii="Arial" w:hAnsi="Arial" w:cs="Arial"/>
          <w:b/>
          <w:bCs/>
          <w:sz w:val="22"/>
          <w:szCs w:val="22"/>
        </w:rPr>
        <w:t xml:space="preserve"> i dz.</w:t>
      </w:r>
      <w:r>
        <w:rPr>
          <w:rFonts w:ascii="Arial" w:hAnsi="Arial" w:cs="Arial"/>
          <w:b/>
          <w:bCs/>
          <w:sz w:val="22"/>
          <w:szCs w:val="22"/>
        </w:rPr>
        <w:t xml:space="preserve"> nr 5, obręb Wilczy Las</w:t>
      </w:r>
    </w:p>
    <w:p w14:paraId="18B6623B" w14:textId="77777777" w:rsidR="00334753" w:rsidRDefault="00334753" w:rsidP="008835FF">
      <w:pPr>
        <w:pStyle w:val="Default"/>
        <w:shd w:val="clear" w:color="auto" w:fill="FFFFFF" w:themeFill="background1"/>
        <w:spacing w:line="360" w:lineRule="auto"/>
        <w:ind w:left="720"/>
        <w:jc w:val="both"/>
        <w:rPr>
          <w:rFonts w:ascii="Arial" w:hAnsi="Arial" w:cs="Arial"/>
          <w:sz w:val="22"/>
          <w:szCs w:val="22"/>
        </w:rPr>
      </w:pPr>
    </w:p>
    <w:p w14:paraId="72364750" w14:textId="0D565E14" w:rsidR="00334753" w:rsidRDefault="00334753" w:rsidP="008835FF">
      <w:pPr>
        <w:pStyle w:val="Default"/>
        <w:shd w:val="clear" w:color="auto" w:fill="FFFFFF" w:themeFill="background1"/>
        <w:spacing w:line="360" w:lineRule="auto"/>
        <w:ind w:left="720"/>
        <w:jc w:val="center"/>
        <w:rPr>
          <w:rFonts w:ascii="Arial" w:hAnsi="Arial" w:cs="Arial"/>
          <w:sz w:val="22"/>
          <w:szCs w:val="22"/>
        </w:rPr>
      </w:pPr>
      <w:r>
        <w:rPr>
          <w:noProof/>
        </w:rPr>
        <w:drawing>
          <wp:inline distT="0" distB="0" distL="0" distR="0" wp14:anchorId="05E67AA0" wp14:editId="59C19272">
            <wp:extent cx="4710869" cy="3333750"/>
            <wp:effectExtent l="0" t="0" r="0" b="0"/>
            <wp:docPr id="1077944662" name="Obraz 8" descr="Obraz zawierający mapa, zrzut ekranu, tra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944662" name="Obraz 8" descr="Obraz zawierający mapa, zrzut ekranu, trawa&#10;&#10;Opis wygenerowany automatyczni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15434" cy="3336981"/>
                    </a:xfrm>
                    <a:prstGeom prst="rect">
                      <a:avLst/>
                    </a:prstGeom>
                    <a:noFill/>
                    <a:ln>
                      <a:noFill/>
                    </a:ln>
                  </pic:spPr>
                </pic:pic>
              </a:graphicData>
            </a:graphic>
          </wp:inline>
        </w:drawing>
      </w:r>
    </w:p>
    <w:p w14:paraId="1DB7E44F" w14:textId="77777777" w:rsidR="006B1DFD" w:rsidRDefault="006B1DFD" w:rsidP="006B1DFD">
      <w:pPr>
        <w:pStyle w:val="Default"/>
        <w:shd w:val="clear" w:color="auto" w:fill="FFFFFF" w:themeFill="background1"/>
        <w:spacing w:line="360" w:lineRule="auto"/>
        <w:ind w:left="720"/>
        <w:jc w:val="both"/>
        <w:rPr>
          <w:rFonts w:ascii="Arial" w:hAnsi="Arial" w:cs="Arial"/>
          <w:i/>
          <w:iCs/>
          <w:sz w:val="16"/>
          <w:szCs w:val="16"/>
        </w:rPr>
      </w:pPr>
      <w:r w:rsidRPr="00261EBF">
        <w:rPr>
          <w:rFonts w:ascii="Arial" w:hAnsi="Arial" w:cs="Arial"/>
          <w:i/>
          <w:iCs/>
          <w:sz w:val="16"/>
          <w:szCs w:val="16"/>
        </w:rPr>
        <w:t>Źródło</w:t>
      </w:r>
      <w:r>
        <w:rPr>
          <w:rFonts w:ascii="Arial" w:hAnsi="Arial" w:cs="Arial"/>
          <w:i/>
          <w:iCs/>
          <w:sz w:val="16"/>
          <w:szCs w:val="16"/>
        </w:rPr>
        <w:t xml:space="preserve">: </w:t>
      </w:r>
      <w:r w:rsidRPr="00261EBF">
        <w:rPr>
          <w:rFonts w:ascii="Arial" w:hAnsi="Arial" w:cs="Arial"/>
          <w:i/>
          <w:iCs/>
          <w:sz w:val="16"/>
          <w:szCs w:val="16"/>
        </w:rPr>
        <w:t xml:space="preserve"> </w:t>
      </w:r>
      <w:proofErr w:type="spellStart"/>
      <w:r>
        <w:rPr>
          <w:rFonts w:ascii="Arial" w:hAnsi="Arial" w:cs="Arial"/>
          <w:i/>
          <w:iCs/>
          <w:sz w:val="16"/>
          <w:szCs w:val="16"/>
        </w:rPr>
        <w:t>Ortofotomapa</w:t>
      </w:r>
      <w:proofErr w:type="spellEnd"/>
      <w:r>
        <w:rPr>
          <w:rFonts w:ascii="Arial" w:hAnsi="Arial" w:cs="Arial"/>
          <w:i/>
          <w:iCs/>
          <w:sz w:val="16"/>
          <w:szCs w:val="16"/>
        </w:rPr>
        <w:t xml:space="preserve"> -  System Informacji Przestrzennej północno-zachodniej części województwa dolnośląskiego</w:t>
      </w:r>
    </w:p>
    <w:p w14:paraId="14D0BD9F" w14:textId="77777777" w:rsidR="00217418" w:rsidRDefault="00217418" w:rsidP="006B1DFD">
      <w:pPr>
        <w:pStyle w:val="Default"/>
        <w:shd w:val="clear" w:color="auto" w:fill="FFFFFF" w:themeFill="background1"/>
        <w:spacing w:line="360" w:lineRule="auto"/>
        <w:ind w:left="720"/>
        <w:jc w:val="both"/>
        <w:rPr>
          <w:rFonts w:ascii="Arial" w:hAnsi="Arial" w:cs="Arial"/>
          <w:i/>
          <w:iCs/>
          <w:sz w:val="16"/>
          <w:szCs w:val="16"/>
        </w:rPr>
      </w:pPr>
    </w:p>
    <w:p w14:paraId="5BEBEDA6" w14:textId="77777777" w:rsidR="00217418" w:rsidRDefault="00217418" w:rsidP="006B1DFD">
      <w:pPr>
        <w:pStyle w:val="Default"/>
        <w:shd w:val="clear" w:color="auto" w:fill="FFFFFF" w:themeFill="background1"/>
        <w:spacing w:line="360" w:lineRule="auto"/>
        <w:ind w:left="720"/>
        <w:jc w:val="both"/>
        <w:rPr>
          <w:rFonts w:ascii="Arial" w:hAnsi="Arial" w:cs="Arial"/>
          <w:sz w:val="22"/>
          <w:szCs w:val="22"/>
        </w:rPr>
      </w:pPr>
    </w:p>
    <w:p w14:paraId="6BE6EFD2" w14:textId="77777777" w:rsidR="00334753" w:rsidRDefault="00334753" w:rsidP="008835FF">
      <w:pPr>
        <w:pStyle w:val="Default"/>
        <w:shd w:val="clear" w:color="auto" w:fill="FFFFFF" w:themeFill="background1"/>
        <w:spacing w:line="360" w:lineRule="auto"/>
        <w:jc w:val="both"/>
        <w:rPr>
          <w:rFonts w:ascii="Arial" w:hAnsi="Arial" w:cs="Arial"/>
          <w:sz w:val="22"/>
          <w:szCs w:val="22"/>
        </w:rPr>
      </w:pPr>
    </w:p>
    <w:p w14:paraId="32AAB3D4" w14:textId="6FDA74EA" w:rsidR="00334753" w:rsidRPr="007D2CDD" w:rsidRDefault="00334753" w:rsidP="008835FF">
      <w:pPr>
        <w:pStyle w:val="Default"/>
        <w:numPr>
          <w:ilvl w:val="0"/>
          <w:numId w:val="23"/>
        </w:numPr>
        <w:shd w:val="clear" w:color="auto" w:fill="FFFFFF" w:themeFill="background1"/>
        <w:spacing w:line="360" w:lineRule="auto"/>
        <w:jc w:val="both"/>
        <w:rPr>
          <w:rFonts w:ascii="Arial" w:hAnsi="Arial" w:cs="Arial"/>
          <w:b/>
          <w:bCs/>
          <w:sz w:val="22"/>
          <w:szCs w:val="22"/>
        </w:rPr>
      </w:pPr>
      <w:r w:rsidRPr="007D2CDD">
        <w:rPr>
          <w:rFonts w:ascii="Arial" w:hAnsi="Arial" w:cs="Arial"/>
          <w:b/>
          <w:bCs/>
          <w:sz w:val="22"/>
          <w:szCs w:val="22"/>
        </w:rPr>
        <w:lastRenderedPageBreak/>
        <w:t>Staw zlokalizowan</w:t>
      </w:r>
      <w:r w:rsidR="008835FF">
        <w:rPr>
          <w:rFonts w:ascii="Arial" w:hAnsi="Arial" w:cs="Arial"/>
          <w:b/>
          <w:bCs/>
          <w:sz w:val="22"/>
          <w:szCs w:val="22"/>
        </w:rPr>
        <w:t>y</w:t>
      </w:r>
      <w:r w:rsidRPr="007D2CDD">
        <w:rPr>
          <w:rFonts w:ascii="Arial" w:hAnsi="Arial" w:cs="Arial"/>
          <w:b/>
          <w:bCs/>
          <w:sz w:val="22"/>
          <w:szCs w:val="22"/>
        </w:rPr>
        <w:t xml:space="preserve"> na dz. nr </w:t>
      </w:r>
      <w:r w:rsidR="008835FF">
        <w:rPr>
          <w:rFonts w:ascii="Arial" w:hAnsi="Arial" w:cs="Arial"/>
          <w:b/>
          <w:bCs/>
          <w:sz w:val="22"/>
          <w:szCs w:val="22"/>
        </w:rPr>
        <w:t>73</w:t>
      </w:r>
      <w:r>
        <w:rPr>
          <w:rFonts w:ascii="Arial" w:hAnsi="Arial" w:cs="Arial"/>
          <w:b/>
          <w:bCs/>
          <w:sz w:val="22"/>
          <w:szCs w:val="22"/>
        </w:rPr>
        <w:t xml:space="preserve">, obręb </w:t>
      </w:r>
      <w:r w:rsidR="008835FF">
        <w:rPr>
          <w:rFonts w:ascii="Arial" w:hAnsi="Arial" w:cs="Arial"/>
          <w:b/>
          <w:bCs/>
          <w:sz w:val="22"/>
          <w:szCs w:val="22"/>
        </w:rPr>
        <w:t>Szczytnica</w:t>
      </w:r>
    </w:p>
    <w:p w14:paraId="07933246" w14:textId="77777777" w:rsidR="008835FF" w:rsidRDefault="008835FF" w:rsidP="008835FF">
      <w:pPr>
        <w:pStyle w:val="NormalnyWeb"/>
        <w:jc w:val="center"/>
      </w:pPr>
      <w:r>
        <w:rPr>
          <w:noProof/>
        </w:rPr>
        <w:drawing>
          <wp:inline distT="0" distB="0" distL="0" distR="0" wp14:anchorId="34FC52AA" wp14:editId="3B12AA35">
            <wp:extent cx="4507948" cy="3187829"/>
            <wp:effectExtent l="0" t="0" r="6985" b="0"/>
            <wp:docPr id="1" name="Obraz 1" descr="Obraz zawierający trawa, roślina, zrzut ekranu, pł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Obraz zawierający trawa, roślina, zrzut ekranu, pło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27626" cy="3201745"/>
                    </a:xfrm>
                    <a:prstGeom prst="rect">
                      <a:avLst/>
                    </a:prstGeom>
                    <a:noFill/>
                    <a:ln>
                      <a:noFill/>
                    </a:ln>
                  </pic:spPr>
                </pic:pic>
              </a:graphicData>
            </a:graphic>
          </wp:inline>
        </w:drawing>
      </w:r>
    </w:p>
    <w:p w14:paraId="1E85D1CF" w14:textId="77777777" w:rsidR="006B1DFD" w:rsidRDefault="006B1DFD" w:rsidP="006B1DFD">
      <w:pPr>
        <w:pStyle w:val="Default"/>
        <w:shd w:val="clear" w:color="auto" w:fill="FFFFFF" w:themeFill="background1"/>
        <w:spacing w:line="360" w:lineRule="auto"/>
        <w:ind w:left="720"/>
        <w:jc w:val="both"/>
        <w:rPr>
          <w:rFonts w:ascii="Arial" w:hAnsi="Arial" w:cs="Arial"/>
          <w:sz w:val="22"/>
          <w:szCs w:val="22"/>
        </w:rPr>
      </w:pPr>
      <w:r w:rsidRPr="00261EBF">
        <w:rPr>
          <w:rFonts w:ascii="Arial" w:hAnsi="Arial" w:cs="Arial"/>
          <w:i/>
          <w:iCs/>
          <w:sz w:val="16"/>
          <w:szCs w:val="16"/>
        </w:rPr>
        <w:t>Źródło</w:t>
      </w:r>
      <w:r>
        <w:rPr>
          <w:rFonts w:ascii="Arial" w:hAnsi="Arial" w:cs="Arial"/>
          <w:i/>
          <w:iCs/>
          <w:sz w:val="16"/>
          <w:szCs w:val="16"/>
        </w:rPr>
        <w:t xml:space="preserve">: </w:t>
      </w:r>
      <w:r w:rsidRPr="00261EBF">
        <w:rPr>
          <w:rFonts w:ascii="Arial" w:hAnsi="Arial" w:cs="Arial"/>
          <w:i/>
          <w:iCs/>
          <w:sz w:val="16"/>
          <w:szCs w:val="16"/>
        </w:rPr>
        <w:t xml:space="preserve"> </w:t>
      </w:r>
      <w:proofErr w:type="spellStart"/>
      <w:r>
        <w:rPr>
          <w:rFonts w:ascii="Arial" w:hAnsi="Arial" w:cs="Arial"/>
          <w:i/>
          <w:iCs/>
          <w:sz w:val="16"/>
          <w:szCs w:val="16"/>
        </w:rPr>
        <w:t>Ortofotomapa</w:t>
      </w:r>
      <w:proofErr w:type="spellEnd"/>
      <w:r>
        <w:rPr>
          <w:rFonts w:ascii="Arial" w:hAnsi="Arial" w:cs="Arial"/>
          <w:i/>
          <w:iCs/>
          <w:sz w:val="16"/>
          <w:szCs w:val="16"/>
        </w:rPr>
        <w:t xml:space="preserve"> -  System Informacji Przestrzennej północno-zachodniej części województwa dolnośląskiego</w:t>
      </w:r>
    </w:p>
    <w:p w14:paraId="48C804D8" w14:textId="77777777" w:rsidR="00FB4ED4" w:rsidRDefault="00FB4ED4" w:rsidP="00FB4ED4">
      <w:pPr>
        <w:spacing w:after="0" w:line="360" w:lineRule="auto"/>
        <w:jc w:val="both"/>
        <w:rPr>
          <w:rFonts w:ascii="Arial" w:hAnsi="Arial" w:cs="Arial"/>
          <w:sz w:val="24"/>
          <w:szCs w:val="24"/>
        </w:rPr>
      </w:pPr>
    </w:p>
    <w:p w14:paraId="3E066AB6" w14:textId="77777777" w:rsidR="00217418" w:rsidRDefault="00217418" w:rsidP="00FB4ED4">
      <w:pPr>
        <w:spacing w:after="0" w:line="360" w:lineRule="auto"/>
        <w:jc w:val="both"/>
        <w:rPr>
          <w:rFonts w:ascii="Arial" w:hAnsi="Arial" w:cs="Arial"/>
          <w:sz w:val="24"/>
          <w:szCs w:val="24"/>
        </w:rPr>
      </w:pPr>
    </w:p>
    <w:p w14:paraId="6F9948FB" w14:textId="77777777" w:rsidR="00217418" w:rsidRDefault="00217418" w:rsidP="00FB4ED4">
      <w:pPr>
        <w:spacing w:after="0" w:line="360" w:lineRule="auto"/>
        <w:jc w:val="both"/>
        <w:rPr>
          <w:rFonts w:ascii="Arial" w:hAnsi="Arial" w:cs="Arial"/>
          <w:sz w:val="24"/>
          <w:szCs w:val="24"/>
        </w:rPr>
      </w:pPr>
    </w:p>
    <w:p w14:paraId="7D5D4607" w14:textId="77777777" w:rsidR="00217418" w:rsidRDefault="00217418" w:rsidP="00FB4ED4">
      <w:pPr>
        <w:spacing w:after="0" w:line="360" w:lineRule="auto"/>
        <w:jc w:val="both"/>
        <w:rPr>
          <w:rFonts w:ascii="Arial" w:hAnsi="Arial" w:cs="Arial"/>
          <w:sz w:val="24"/>
          <w:szCs w:val="24"/>
        </w:rPr>
      </w:pPr>
    </w:p>
    <w:p w14:paraId="6743E313" w14:textId="77777777" w:rsidR="000E4465" w:rsidRDefault="000E4465" w:rsidP="004D6AB5">
      <w:pPr>
        <w:pStyle w:val="Default"/>
        <w:rPr>
          <w:rFonts w:ascii="Arial" w:hAnsi="Arial" w:cs="Arial"/>
          <w:b/>
          <w:bCs/>
          <w:sz w:val="22"/>
          <w:szCs w:val="22"/>
        </w:rPr>
      </w:pPr>
    </w:p>
    <w:p w14:paraId="5C094800" w14:textId="1A1308C3" w:rsidR="004D6AB5" w:rsidRPr="000E4465" w:rsidRDefault="004D6AB5" w:rsidP="004D6AB5">
      <w:pPr>
        <w:pStyle w:val="Default"/>
        <w:rPr>
          <w:rFonts w:ascii="Arial" w:hAnsi="Arial" w:cs="Arial"/>
          <w:b/>
          <w:bCs/>
          <w:sz w:val="22"/>
          <w:szCs w:val="22"/>
        </w:rPr>
      </w:pPr>
      <w:r w:rsidRPr="000E4465">
        <w:rPr>
          <w:rFonts w:ascii="Arial" w:hAnsi="Arial" w:cs="Arial"/>
          <w:b/>
          <w:bCs/>
          <w:sz w:val="22"/>
          <w:szCs w:val="22"/>
        </w:rPr>
        <w:t xml:space="preserve">IV. ZAGROŻENIA DLA OSÓB PRZEBYWAJĄCYCH NA OBSZARACH WODNYCH. </w:t>
      </w:r>
    </w:p>
    <w:p w14:paraId="6B1C00F0" w14:textId="77777777" w:rsidR="004D6AB5" w:rsidRPr="000E4465" w:rsidRDefault="004D6AB5" w:rsidP="004D6AB5">
      <w:pPr>
        <w:pStyle w:val="Default"/>
        <w:rPr>
          <w:rFonts w:ascii="Arial" w:hAnsi="Arial" w:cs="Arial"/>
          <w:sz w:val="22"/>
          <w:szCs w:val="22"/>
        </w:rPr>
      </w:pPr>
    </w:p>
    <w:p w14:paraId="2C5CE855" w14:textId="2FACC386" w:rsidR="004D6AB5" w:rsidRPr="000E4465" w:rsidRDefault="004D6AB5" w:rsidP="004D6AB5">
      <w:pPr>
        <w:pStyle w:val="Default"/>
        <w:spacing w:line="360" w:lineRule="auto"/>
        <w:ind w:firstLine="708"/>
        <w:jc w:val="both"/>
        <w:rPr>
          <w:rFonts w:ascii="Arial" w:hAnsi="Arial" w:cs="Arial"/>
          <w:sz w:val="22"/>
          <w:szCs w:val="22"/>
        </w:rPr>
      </w:pPr>
      <w:r w:rsidRPr="000E4465">
        <w:rPr>
          <w:rFonts w:ascii="Arial" w:hAnsi="Arial" w:cs="Arial"/>
          <w:sz w:val="22"/>
          <w:szCs w:val="22"/>
        </w:rPr>
        <w:t xml:space="preserve">Każde miejsce może być potencjalnym zagrożeniem dla bezpieczeństwa osób, które wykorzystują obszar wodny do pływania, uprawiania sportu czy rekreacji. Bezpieczeństwo użytkowników zależy przede wszystkim od ich świadomości oraz przestrzegania ustalonych norm bezpieczeństwa. Wejście do wody, a w szczególności w miejscu do tego nieprzystosowanym, stwarza zawsze zagrożenie, z którym należy się liczyć. </w:t>
      </w:r>
    </w:p>
    <w:p w14:paraId="501B9B98" w14:textId="77777777" w:rsidR="00FB4ED4" w:rsidRPr="000E4465" w:rsidRDefault="00FB4ED4" w:rsidP="00FB4ED4">
      <w:pPr>
        <w:pStyle w:val="Default"/>
        <w:spacing w:line="360" w:lineRule="auto"/>
        <w:jc w:val="both"/>
        <w:rPr>
          <w:rFonts w:ascii="Arial" w:hAnsi="Arial" w:cs="Arial"/>
          <w:sz w:val="22"/>
          <w:szCs w:val="22"/>
        </w:rPr>
      </w:pPr>
    </w:p>
    <w:p w14:paraId="0349C326" w14:textId="11D5BF61" w:rsidR="004D6AB5" w:rsidRPr="000E4465" w:rsidRDefault="004D6AB5" w:rsidP="00FB4ED4">
      <w:pPr>
        <w:pStyle w:val="Default"/>
        <w:spacing w:line="360" w:lineRule="auto"/>
        <w:jc w:val="both"/>
        <w:rPr>
          <w:rFonts w:ascii="Arial" w:hAnsi="Arial" w:cs="Arial"/>
          <w:sz w:val="22"/>
          <w:szCs w:val="22"/>
        </w:rPr>
      </w:pPr>
      <w:r w:rsidRPr="000E4465">
        <w:rPr>
          <w:rFonts w:ascii="Arial" w:hAnsi="Arial" w:cs="Arial"/>
          <w:sz w:val="22"/>
          <w:szCs w:val="22"/>
        </w:rPr>
        <w:t xml:space="preserve">Szczególnie groźne sytuacje to: </w:t>
      </w:r>
    </w:p>
    <w:p w14:paraId="3FD03A1C" w14:textId="77777777" w:rsidR="004D6AB5" w:rsidRPr="000E4465" w:rsidRDefault="004D6AB5" w:rsidP="004D6AB5">
      <w:pPr>
        <w:pStyle w:val="Default"/>
        <w:numPr>
          <w:ilvl w:val="0"/>
          <w:numId w:val="6"/>
        </w:numPr>
        <w:spacing w:line="360" w:lineRule="auto"/>
        <w:jc w:val="both"/>
        <w:rPr>
          <w:rFonts w:ascii="Arial" w:hAnsi="Arial" w:cs="Arial"/>
          <w:sz w:val="22"/>
          <w:szCs w:val="22"/>
        </w:rPr>
      </w:pPr>
      <w:r w:rsidRPr="000E4465">
        <w:rPr>
          <w:rFonts w:ascii="Arial" w:hAnsi="Arial" w:cs="Arial"/>
          <w:sz w:val="22"/>
          <w:szCs w:val="22"/>
        </w:rPr>
        <w:t xml:space="preserve">niedostateczne umiejętności pływania, </w:t>
      </w:r>
    </w:p>
    <w:p w14:paraId="32520B95" w14:textId="7D34A985" w:rsidR="004D6AB5" w:rsidRPr="000E4465" w:rsidRDefault="004D6AB5" w:rsidP="004D6AB5">
      <w:pPr>
        <w:pStyle w:val="Default"/>
        <w:numPr>
          <w:ilvl w:val="0"/>
          <w:numId w:val="6"/>
        </w:numPr>
        <w:spacing w:line="360" w:lineRule="auto"/>
        <w:jc w:val="both"/>
        <w:rPr>
          <w:rFonts w:ascii="Arial" w:hAnsi="Arial" w:cs="Arial"/>
          <w:sz w:val="22"/>
          <w:szCs w:val="22"/>
        </w:rPr>
      </w:pPr>
      <w:r w:rsidRPr="000E4465">
        <w:rPr>
          <w:rFonts w:ascii="Arial" w:hAnsi="Arial" w:cs="Arial"/>
          <w:sz w:val="22"/>
          <w:szCs w:val="22"/>
        </w:rPr>
        <w:t xml:space="preserve">przecenienie swoich sił i umiejętności, </w:t>
      </w:r>
      <w:r w:rsidR="00FB4ED4" w:rsidRPr="000E4465">
        <w:rPr>
          <w:rFonts w:ascii="Arial" w:hAnsi="Arial" w:cs="Arial"/>
          <w:sz w:val="22"/>
          <w:szCs w:val="22"/>
        </w:rPr>
        <w:t>brawura,</w:t>
      </w:r>
    </w:p>
    <w:p w14:paraId="10932195" w14:textId="77777777" w:rsidR="004D6AB5" w:rsidRPr="000E4465" w:rsidRDefault="004D6AB5" w:rsidP="004D6AB5">
      <w:pPr>
        <w:pStyle w:val="Default"/>
        <w:numPr>
          <w:ilvl w:val="0"/>
          <w:numId w:val="6"/>
        </w:numPr>
        <w:spacing w:line="360" w:lineRule="auto"/>
        <w:jc w:val="both"/>
        <w:rPr>
          <w:rFonts w:ascii="Arial" w:hAnsi="Arial" w:cs="Arial"/>
          <w:sz w:val="22"/>
          <w:szCs w:val="22"/>
        </w:rPr>
      </w:pPr>
      <w:r w:rsidRPr="000E4465">
        <w:rPr>
          <w:rFonts w:ascii="Arial" w:hAnsi="Arial" w:cs="Arial"/>
          <w:sz w:val="22"/>
          <w:szCs w:val="22"/>
        </w:rPr>
        <w:t xml:space="preserve">wstrząs termiczny oraz nadmierne oziębienie organizmu, </w:t>
      </w:r>
    </w:p>
    <w:p w14:paraId="777C0B6C" w14:textId="77777777" w:rsidR="004D6AB5" w:rsidRPr="000E4465" w:rsidRDefault="004D6AB5" w:rsidP="004D6AB5">
      <w:pPr>
        <w:pStyle w:val="Default"/>
        <w:numPr>
          <w:ilvl w:val="0"/>
          <w:numId w:val="6"/>
        </w:numPr>
        <w:spacing w:line="360" w:lineRule="auto"/>
        <w:jc w:val="both"/>
        <w:rPr>
          <w:rFonts w:ascii="Arial" w:hAnsi="Arial" w:cs="Arial"/>
          <w:sz w:val="22"/>
          <w:szCs w:val="22"/>
        </w:rPr>
      </w:pPr>
      <w:r w:rsidRPr="000E4465">
        <w:rPr>
          <w:rFonts w:ascii="Arial" w:hAnsi="Arial" w:cs="Arial"/>
          <w:sz w:val="22"/>
          <w:szCs w:val="22"/>
        </w:rPr>
        <w:t xml:space="preserve">pływanie pod wpływem alkoholu lub innych środków odurzających, </w:t>
      </w:r>
    </w:p>
    <w:p w14:paraId="6CCF1436" w14:textId="77777777" w:rsidR="004D6AB5" w:rsidRPr="000E4465" w:rsidRDefault="004D6AB5" w:rsidP="004D6AB5">
      <w:pPr>
        <w:pStyle w:val="Default"/>
        <w:numPr>
          <w:ilvl w:val="0"/>
          <w:numId w:val="6"/>
        </w:numPr>
        <w:spacing w:line="360" w:lineRule="auto"/>
        <w:jc w:val="both"/>
        <w:rPr>
          <w:rFonts w:ascii="Arial" w:hAnsi="Arial" w:cs="Arial"/>
          <w:sz w:val="22"/>
          <w:szCs w:val="22"/>
        </w:rPr>
      </w:pPr>
      <w:r w:rsidRPr="000E4465">
        <w:rPr>
          <w:rFonts w:ascii="Arial" w:hAnsi="Arial" w:cs="Arial"/>
          <w:sz w:val="22"/>
          <w:szCs w:val="22"/>
        </w:rPr>
        <w:t xml:space="preserve">stan zdrowia, </w:t>
      </w:r>
    </w:p>
    <w:p w14:paraId="5F473DB2" w14:textId="77777777" w:rsidR="004D6AB5" w:rsidRPr="000E4465" w:rsidRDefault="004D6AB5" w:rsidP="004D6AB5">
      <w:pPr>
        <w:pStyle w:val="Default"/>
        <w:numPr>
          <w:ilvl w:val="0"/>
          <w:numId w:val="6"/>
        </w:numPr>
        <w:spacing w:line="360" w:lineRule="auto"/>
        <w:jc w:val="both"/>
        <w:rPr>
          <w:rFonts w:ascii="Arial" w:hAnsi="Arial" w:cs="Arial"/>
          <w:sz w:val="22"/>
          <w:szCs w:val="22"/>
        </w:rPr>
      </w:pPr>
      <w:r w:rsidRPr="000E4465">
        <w:rPr>
          <w:rFonts w:ascii="Arial" w:hAnsi="Arial" w:cs="Arial"/>
          <w:sz w:val="22"/>
          <w:szCs w:val="22"/>
        </w:rPr>
        <w:t xml:space="preserve">skurcze mięśni, </w:t>
      </w:r>
    </w:p>
    <w:p w14:paraId="4B16CD06" w14:textId="7891EBB6" w:rsidR="004D6AB5" w:rsidRPr="000E4465" w:rsidRDefault="004D6AB5" w:rsidP="004D6AB5">
      <w:pPr>
        <w:pStyle w:val="Default"/>
        <w:numPr>
          <w:ilvl w:val="0"/>
          <w:numId w:val="6"/>
        </w:numPr>
        <w:spacing w:line="360" w:lineRule="auto"/>
        <w:jc w:val="both"/>
        <w:rPr>
          <w:rFonts w:ascii="Arial" w:hAnsi="Arial" w:cs="Arial"/>
          <w:sz w:val="22"/>
          <w:szCs w:val="22"/>
        </w:rPr>
      </w:pPr>
      <w:r w:rsidRPr="000E4465">
        <w:rPr>
          <w:rFonts w:ascii="Arial" w:hAnsi="Arial" w:cs="Arial"/>
          <w:sz w:val="22"/>
          <w:szCs w:val="22"/>
        </w:rPr>
        <w:lastRenderedPageBreak/>
        <w:t xml:space="preserve">skakanie do nieznanej pod względem głębokości wody, </w:t>
      </w:r>
      <w:r w:rsidR="005946C7" w:rsidRPr="005946C7">
        <w:rPr>
          <w:rFonts w:ascii="Arial" w:eastAsia="CIDFont+F2" w:hAnsi="Arial" w:cs="Arial"/>
          <w:sz w:val="22"/>
          <w:szCs w:val="22"/>
          <w14:ligatures w14:val="standardContextual"/>
        </w:rPr>
        <w:t>bez znajomości występowania obiektów zanurzonych;</w:t>
      </w:r>
    </w:p>
    <w:p w14:paraId="44C44695" w14:textId="77777777" w:rsidR="004D6AB5" w:rsidRPr="000E4465" w:rsidRDefault="004D6AB5" w:rsidP="004D6AB5">
      <w:pPr>
        <w:pStyle w:val="Default"/>
        <w:numPr>
          <w:ilvl w:val="0"/>
          <w:numId w:val="6"/>
        </w:numPr>
        <w:spacing w:line="360" w:lineRule="auto"/>
        <w:jc w:val="both"/>
        <w:rPr>
          <w:rFonts w:ascii="Arial" w:hAnsi="Arial" w:cs="Arial"/>
          <w:sz w:val="22"/>
          <w:szCs w:val="22"/>
        </w:rPr>
      </w:pPr>
      <w:r w:rsidRPr="000E4465">
        <w:rPr>
          <w:rFonts w:ascii="Arial" w:hAnsi="Arial" w:cs="Arial"/>
          <w:sz w:val="22"/>
          <w:szCs w:val="22"/>
        </w:rPr>
        <w:t xml:space="preserve">nieodpowiednia zabawa w wodzie i na terenie przyległym do wody, </w:t>
      </w:r>
    </w:p>
    <w:p w14:paraId="38D48F15" w14:textId="77777777" w:rsidR="004D6AB5" w:rsidRPr="000E4465" w:rsidRDefault="004D6AB5" w:rsidP="004D6AB5">
      <w:pPr>
        <w:pStyle w:val="Default"/>
        <w:numPr>
          <w:ilvl w:val="0"/>
          <w:numId w:val="6"/>
        </w:numPr>
        <w:spacing w:line="360" w:lineRule="auto"/>
        <w:jc w:val="both"/>
        <w:rPr>
          <w:rFonts w:ascii="Arial" w:hAnsi="Arial" w:cs="Arial"/>
          <w:sz w:val="22"/>
          <w:szCs w:val="22"/>
        </w:rPr>
      </w:pPr>
      <w:r w:rsidRPr="000E4465">
        <w:rPr>
          <w:rFonts w:ascii="Arial" w:hAnsi="Arial" w:cs="Arial"/>
          <w:sz w:val="22"/>
          <w:szCs w:val="22"/>
        </w:rPr>
        <w:t xml:space="preserve">miejsca zarośnięte przez roślinność wodną, </w:t>
      </w:r>
    </w:p>
    <w:p w14:paraId="4D81E102" w14:textId="7E2132E7" w:rsidR="004D6AB5" w:rsidRPr="000E4465" w:rsidRDefault="004D6AB5" w:rsidP="004D6AB5">
      <w:pPr>
        <w:pStyle w:val="Default"/>
        <w:numPr>
          <w:ilvl w:val="0"/>
          <w:numId w:val="6"/>
        </w:numPr>
        <w:spacing w:line="360" w:lineRule="auto"/>
        <w:jc w:val="both"/>
        <w:rPr>
          <w:rFonts w:ascii="Arial" w:hAnsi="Arial" w:cs="Arial"/>
          <w:sz w:val="22"/>
          <w:szCs w:val="22"/>
        </w:rPr>
      </w:pPr>
      <w:r w:rsidRPr="000E4465">
        <w:rPr>
          <w:rFonts w:ascii="Arial" w:hAnsi="Arial" w:cs="Arial"/>
          <w:sz w:val="22"/>
          <w:szCs w:val="22"/>
        </w:rPr>
        <w:t xml:space="preserve">wystające z wody przedmioty, konary drzew, itp., </w:t>
      </w:r>
    </w:p>
    <w:p w14:paraId="6419E706" w14:textId="110C9118" w:rsidR="000E4465" w:rsidRDefault="004D6AB5" w:rsidP="004D6AB5">
      <w:pPr>
        <w:pStyle w:val="Akapitzlist"/>
        <w:numPr>
          <w:ilvl w:val="0"/>
          <w:numId w:val="6"/>
        </w:numPr>
        <w:spacing w:after="0" w:line="360" w:lineRule="auto"/>
        <w:jc w:val="both"/>
        <w:rPr>
          <w:rFonts w:ascii="Arial" w:hAnsi="Arial" w:cs="Arial"/>
        </w:rPr>
      </w:pPr>
      <w:r w:rsidRPr="000E4465">
        <w:rPr>
          <w:rFonts w:ascii="Arial" w:hAnsi="Arial" w:cs="Arial"/>
        </w:rPr>
        <w:t>kąpiel w miejscach niewyznaczonych i zabronionych</w:t>
      </w:r>
      <w:r w:rsidR="005946C7">
        <w:rPr>
          <w:rFonts w:ascii="Arial" w:hAnsi="Arial" w:cs="Arial"/>
        </w:rPr>
        <w:t>,</w:t>
      </w:r>
    </w:p>
    <w:p w14:paraId="1E7CCCB1" w14:textId="77777777" w:rsidR="005946C7" w:rsidRPr="005946C7" w:rsidRDefault="005946C7" w:rsidP="005946C7">
      <w:pPr>
        <w:pStyle w:val="Akapitzlist"/>
        <w:numPr>
          <w:ilvl w:val="0"/>
          <w:numId w:val="6"/>
        </w:numPr>
        <w:autoSpaceDE w:val="0"/>
        <w:autoSpaceDN w:val="0"/>
        <w:adjustRightInd w:val="0"/>
        <w:spacing w:after="0" w:line="240" w:lineRule="auto"/>
        <w:rPr>
          <w:rFonts w:ascii="Arial" w:eastAsia="CIDFont+F2" w:hAnsi="Arial" w:cs="Arial"/>
          <w14:ligatures w14:val="standardContextual"/>
        </w:rPr>
      </w:pPr>
      <w:r w:rsidRPr="005946C7">
        <w:rPr>
          <w:rFonts w:ascii="Arial" w:eastAsia="CIDFont+F2" w:hAnsi="Arial" w:cs="Arial"/>
          <w14:ligatures w14:val="standardContextual"/>
        </w:rPr>
        <w:t>kąpieli przy niekorzystnych warunkach pogodowych (niska temperatura</w:t>
      </w:r>
    </w:p>
    <w:p w14:paraId="32BD15A6" w14:textId="6F9FF180" w:rsidR="005946C7" w:rsidRPr="005946C7" w:rsidRDefault="005946C7" w:rsidP="005946C7">
      <w:pPr>
        <w:pStyle w:val="Default"/>
        <w:spacing w:line="360" w:lineRule="auto"/>
        <w:ind w:left="780"/>
        <w:jc w:val="both"/>
        <w:rPr>
          <w:rFonts w:ascii="Arial" w:hAnsi="Arial" w:cs="Arial"/>
          <w:sz w:val="22"/>
          <w:szCs w:val="22"/>
        </w:rPr>
      </w:pPr>
      <w:r>
        <w:rPr>
          <w:rFonts w:ascii="Arial" w:eastAsia="CIDFont+F2" w:hAnsi="Arial" w:cs="Arial"/>
          <w:sz w:val="22"/>
          <w:szCs w:val="22"/>
          <w14:ligatures w14:val="standardContextual"/>
        </w:rPr>
        <w:t>w</w:t>
      </w:r>
      <w:r w:rsidRPr="005946C7">
        <w:rPr>
          <w:rFonts w:ascii="Arial" w:eastAsia="CIDFont+F2" w:hAnsi="Arial" w:cs="Arial"/>
          <w:sz w:val="22"/>
          <w:szCs w:val="22"/>
          <w14:ligatures w14:val="standardContextual"/>
        </w:rPr>
        <w:t>ody, wyładowania atmosferyczne).</w:t>
      </w:r>
    </w:p>
    <w:p w14:paraId="0AA1F567" w14:textId="4B49946D" w:rsidR="004D6AB5" w:rsidRPr="000E4465" w:rsidRDefault="000E4465" w:rsidP="004D6AB5">
      <w:pPr>
        <w:pStyle w:val="Akapitzlist"/>
        <w:numPr>
          <w:ilvl w:val="0"/>
          <w:numId w:val="6"/>
        </w:numPr>
        <w:spacing w:after="0" w:line="360" w:lineRule="auto"/>
        <w:jc w:val="both"/>
        <w:rPr>
          <w:rFonts w:ascii="Arial" w:hAnsi="Arial" w:cs="Arial"/>
        </w:rPr>
      </w:pPr>
      <w:r>
        <w:rPr>
          <w:rFonts w:ascii="Arial" w:hAnsi="Arial" w:cs="Arial"/>
        </w:rPr>
        <w:t xml:space="preserve">poruszanie się zbyt blisko linii brzegowej, możliwość pośliźnięcia, upadku </w:t>
      </w:r>
    </w:p>
    <w:p w14:paraId="31F60ECE" w14:textId="77777777" w:rsidR="00FB4ED4" w:rsidRPr="000E4465" w:rsidRDefault="00FB4ED4" w:rsidP="000E4465">
      <w:pPr>
        <w:pStyle w:val="Default"/>
        <w:spacing w:line="360" w:lineRule="auto"/>
        <w:jc w:val="both"/>
        <w:rPr>
          <w:rFonts w:ascii="Arial" w:hAnsi="Arial" w:cs="Arial"/>
          <w:sz w:val="22"/>
          <w:szCs w:val="22"/>
        </w:rPr>
      </w:pPr>
    </w:p>
    <w:p w14:paraId="37849B4C" w14:textId="105E9257" w:rsidR="00FB4ED4" w:rsidRPr="000E4465" w:rsidRDefault="00FB4ED4" w:rsidP="000E4465">
      <w:pPr>
        <w:autoSpaceDE w:val="0"/>
        <w:autoSpaceDN w:val="0"/>
        <w:adjustRightInd w:val="0"/>
        <w:spacing w:after="0" w:line="360" w:lineRule="auto"/>
        <w:jc w:val="both"/>
        <w:rPr>
          <w:rFonts w:ascii="Arial" w:hAnsi="Arial" w:cs="Arial"/>
          <w:color w:val="000000"/>
          <w14:ligatures w14:val="standardContextual"/>
        </w:rPr>
      </w:pPr>
      <w:r w:rsidRPr="000E4465">
        <w:rPr>
          <w:rFonts w:ascii="Arial" w:hAnsi="Arial" w:cs="Arial"/>
          <w:color w:val="000000"/>
          <w14:ligatures w14:val="standardContextual"/>
        </w:rPr>
        <w:t>W okresie letnim rzeki i stojące wody powierzchniowe odwiedzane są w</w:t>
      </w:r>
      <w:r w:rsidR="006F4E56" w:rsidRPr="000E4465">
        <w:rPr>
          <w:rFonts w:ascii="Arial" w:hAnsi="Arial" w:cs="Arial"/>
          <w:color w:val="000000"/>
          <w14:ligatures w14:val="standardContextual"/>
        </w:rPr>
        <w:t xml:space="preserve"> </w:t>
      </w:r>
      <w:r w:rsidRPr="000E4465">
        <w:rPr>
          <w:rFonts w:ascii="Arial" w:hAnsi="Arial" w:cs="Arial"/>
          <w:color w:val="000000"/>
          <w14:ligatures w14:val="standardContextual"/>
        </w:rPr>
        <w:t xml:space="preserve">szczególności przez mieszkańców gminy, turystów i wędkarzy. </w:t>
      </w:r>
    </w:p>
    <w:p w14:paraId="75469463" w14:textId="73D5A5EE" w:rsidR="00FB4ED4" w:rsidRPr="000E4465" w:rsidRDefault="00FB4ED4" w:rsidP="000E4465">
      <w:pPr>
        <w:autoSpaceDE w:val="0"/>
        <w:autoSpaceDN w:val="0"/>
        <w:adjustRightInd w:val="0"/>
        <w:spacing w:after="0" w:line="360" w:lineRule="auto"/>
        <w:jc w:val="both"/>
        <w:rPr>
          <w:rFonts w:ascii="Arial" w:hAnsi="Arial" w:cs="Arial"/>
          <w:color w:val="000000"/>
          <w14:ligatures w14:val="standardContextual"/>
        </w:rPr>
      </w:pPr>
      <w:r w:rsidRPr="000E4465">
        <w:rPr>
          <w:rFonts w:ascii="Arial" w:hAnsi="Arial" w:cs="Arial"/>
          <w:color w:val="000000"/>
          <w14:ligatures w14:val="standardContextual"/>
        </w:rPr>
        <w:t xml:space="preserve">Korzystając z uroków obszarów wodnych na terenie gminy należy zachować ostrożność, gdyż na ich dnie mogą pojawić się nieczystości. Potencjalne skutki zagrożeń dla życia i zdrowia: </w:t>
      </w:r>
    </w:p>
    <w:p w14:paraId="2FB79BBE" w14:textId="78C4979C" w:rsidR="00FB4ED4" w:rsidRDefault="00FB4ED4" w:rsidP="000E4465">
      <w:pPr>
        <w:pStyle w:val="Akapitzlist"/>
        <w:numPr>
          <w:ilvl w:val="0"/>
          <w:numId w:val="16"/>
        </w:numPr>
        <w:autoSpaceDE w:val="0"/>
        <w:autoSpaceDN w:val="0"/>
        <w:adjustRightInd w:val="0"/>
        <w:spacing w:after="0" w:line="360" w:lineRule="auto"/>
        <w:rPr>
          <w:rFonts w:ascii="Arial" w:hAnsi="Arial" w:cs="Arial"/>
          <w:color w:val="000000"/>
          <w14:ligatures w14:val="standardContextual"/>
        </w:rPr>
      </w:pPr>
      <w:r w:rsidRPr="000E4465">
        <w:rPr>
          <w:rFonts w:ascii="Arial" w:hAnsi="Arial" w:cs="Arial"/>
          <w:color w:val="000000"/>
          <w14:ligatures w14:val="standardContextual"/>
        </w:rPr>
        <w:t xml:space="preserve">zranienia; </w:t>
      </w:r>
    </w:p>
    <w:p w14:paraId="31DE9294" w14:textId="1E12FEDB" w:rsidR="00FB4ED4" w:rsidRDefault="00FB4ED4" w:rsidP="000E4465">
      <w:pPr>
        <w:pStyle w:val="Akapitzlist"/>
        <w:numPr>
          <w:ilvl w:val="0"/>
          <w:numId w:val="16"/>
        </w:numPr>
        <w:autoSpaceDE w:val="0"/>
        <w:autoSpaceDN w:val="0"/>
        <w:adjustRightInd w:val="0"/>
        <w:spacing w:after="0" w:line="360" w:lineRule="auto"/>
        <w:rPr>
          <w:rFonts w:ascii="Arial" w:hAnsi="Arial" w:cs="Arial"/>
          <w:color w:val="000000"/>
          <w14:ligatures w14:val="standardContextual"/>
        </w:rPr>
      </w:pPr>
      <w:r w:rsidRPr="000E4465">
        <w:rPr>
          <w:rFonts w:ascii="Arial" w:hAnsi="Arial" w:cs="Arial"/>
          <w:color w:val="000000"/>
          <w14:ligatures w14:val="standardContextual"/>
        </w:rPr>
        <w:t xml:space="preserve">skaleczenie; </w:t>
      </w:r>
    </w:p>
    <w:p w14:paraId="42AA0757" w14:textId="294BF3A5" w:rsidR="00FB4ED4" w:rsidRDefault="00FB4ED4" w:rsidP="000E4465">
      <w:pPr>
        <w:pStyle w:val="Akapitzlist"/>
        <w:numPr>
          <w:ilvl w:val="0"/>
          <w:numId w:val="16"/>
        </w:numPr>
        <w:autoSpaceDE w:val="0"/>
        <w:autoSpaceDN w:val="0"/>
        <w:adjustRightInd w:val="0"/>
        <w:spacing w:after="0" w:line="360" w:lineRule="auto"/>
        <w:rPr>
          <w:rFonts w:ascii="Arial" w:hAnsi="Arial" w:cs="Arial"/>
          <w:color w:val="000000"/>
          <w14:ligatures w14:val="standardContextual"/>
        </w:rPr>
      </w:pPr>
      <w:r w:rsidRPr="000E4465">
        <w:rPr>
          <w:rFonts w:ascii="Arial" w:hAnsi="Arial" w:cs="Arial"/>
          <w:color w:val="000000"/>
          <w14:ligatures w14:val="standardContextual"/>
        </w:rPr>
        <w:t xml:space="preserve">podtopienie; </w:t>
      </w:r>
    </w:p>
    <w:p w14:paraId="36A41E35" w14:textId="77777777" w:rsidR="000E4465" w:rsidRDefault="00FB4ED4" w:rsidP="000E4465">
      <w:pPr>
        <w:pStyle w:val="Akapitzlist"/>
        <w:numPr>
          <w:ilvl w:val="0"/>
          <w:numId w:val="16"/>
        </w:numPr>
        <w:autoSpaceDE w:val="0"/>
        <w:autoSpaceDN w:val="0"/>
        <w:adjustRightInd w:val="0"/>
        <w:spacing w:after="0" w:line="360" w:lineRule="auto"/>
        <w:rPr>
          <w:rFonts w:ascii="Arial" w:hAnsi="Arial" w:cs="Arial"/>
          <w:color w:val="000000"/>
          <w14:ligatures w14:val="standardContextual"/>
        </w:rPr>
      </w:pPr>
      <w:r w:rsidRPr="000E4465">
        <w:rPr>
          <w:rFonts w:ascii="Arial" w:hAnsi="Arial" w:cs="Arial"/>
          <w:color w:val="000000"/>
          <w14:ligatures w14:val="standardContextual"/>
        </w:rPr>
        <w:t>utonięcie;</w:t>
      </w:r>
    </w:p>
    <w:p w14:paraId="04956603" w14:textId="77777777" w:rsidR="005946C7" w:rsidRPr="005946C7" w:rsidRDefault="00FB4ED4" w:rsidP="005946C7">
      <w:pPr>
        <w:pStyle w:val="Akapitzlist"/>
        <w:numPr>
          <w:ilvl w:val="0"/>
          <w:numId w:val="16"/>
        </w:numPr>
        <w:autoSpaceDE w:val="0"/>
        <w:autoSpaceDN w:val="0"/>
        <w:adjustRightInd w:val="0"/>
        <w:spacing w:after="0" w:line="360" w:lineRule="auto"/>
        <w:rPr>
          <w:rFonts w:ascii="Arial" w:hAnsi="Arial" w:cs="Arial"/>
          <w:color w:val="000000"/>
          <w14:ligatures w14:val="standardContextual"/>
        </w:rPr>
      </w:pPr>
      <w:r w:rsidRPr="000E4465">
        <w:rPr>
          <w:rFonts w:ascii="Arial" w:hAnsi="Arial" w:cs="Arial"/>
          <w:color w:val="000000"/>
          <w14:ligatures w14:val="standardContextual"/>
        </w:rPr>
        <w:t xml:space="preserve"> </w:t>
      </w:r>
      <w:r w:rsidRPr="000E4465">
        <w:rPr>
          <w:rFonts w:ascii="Arial" w:hAnsi="Arial" w:cs="Arial"/>
          <w14:ligatures w14:val="standardContextual"/>
        </w:rPr>
        <w:t>stany chorobowe skóry i przewodu pokarmowego.</w:t>
      </w:r>
    </w:p>
    <w:p w14:paraId="0A9DF30F" w14:textId="77777777" w:rsidR="005946C7" w:rsidRPr="000E4465" w:rsidRDefault="005946C7" w:rsidP="00FB4ED4">
      <w:pPr>
        <w:pStyle w:val="Default"/>
        <w:spacing w:line="360" w:lineRule="auto"/>
        <w:jc w:val="both"/>
        <w:rPr>
          <w:rFonts w:ascii="Arial" w:hAnsi="Arial" w:cs="Arial"/>
          <w:sz w:val="22"/>
          <w:szCs w:val="22"/>
        </w:rPr>
      </w:pPr>
    </w:p>
    <w:p w14:paraId="02502492" w14:textId="7DEE1705" w:rsidR="004D6AB5" w:rsidRPr="000E4465" w:rsidRDefault="004D6AB5" w:rsidP="00FB4ED4">
      <w:pPr>
        <w:pStyle w:val="Default"/>
        <w:spacing w:line="360" w:lineRule="auto"/>
        <w:jc w:val="both"/>
        <w:rPr>
          <w:rFonts w:ascii="Arial" w:hAnsi="Arial" w:cs="Arial"/>
          <w:sz w:val="22"/>
          <w:szCs w:val="22"/>
        </w:rPr>
      </w:pPr>
      <w:r w:rsidRPr="000E4465">
        <w:rPr>
          <w:rFonts w:ascii="Arial" w:hAnsi="Arial" w:cs="Arial"/>
          <w:sz w:val="22"/>
          <w:szCs w:val="22"/>
        </w:rPr>
        <w:t xml:space="preserve">Zimą największymi zagrożeniami dla wędkarzy oraz osób korzystających z terenów rekreacyjnych nad obiektami wodnymi są: </w:t>
      </w:r>
    </w:p>
    <w:p w14:paraId="5797B8B3" w14:textId="664B9AB0" w:rsidR="004D6AB5" w:rsidRPr="000E4465" w:rsidRDefault="004D6AB5" w:rsidP="004D6AB5">
      <w:pPr>
        <w:pStyle w:val="Default"/>
        <w:numPr>
          <w:ilvl w:val="0"/>
          <w:numId w:val="7"/>
        </w:numPr>
        <w:spacing w:line="360" w:lineRule="auto"/>
        <w:jc w:val="both"/>
        <w:rPr>
          <w:rFonts w:ascii="Arial" w:hAnsi="Arial" w:cs="Arial"/>
          <w:sz w:val="22"/>
          <w:szCs w:val="22"/>
        </w:rPr>
      </w:pPr>
      <w:r w:rsidRPr="000E4465">
        <w:rPr>
          <w:rFonts w:ascii="Arial" w:hAnsi="Arial" w:cs="Arial"/>
          <w:sz w:val="22"/>
          <w:szCs w:val="22"/>
        </w:rPr>
        <w:t xml:space="preserve">brak wiedzy na temat aktualnej grubości lodu umożliwiającego bezpieczne uprawianie wędkarstwa, </w:t>
      </w:r>
    </w:p>
    <w:p w14:paraId="729585B1" w14:textId="77777777" w:rsidR="004D6AB5" w:rsidRPr="000E4465" w:rsidRDefault="004D6AB5" w:rsidP="004D6AB5">
      <w:pPr>
        <w:pStyle w:val="Default"/>
        <w:numPr>
          <w:ilvl w:val="0"/>
          <w:numId w:val="7"/>
        </w:numPr>
        <w:spacing w:line="360" w:lineRule="auto"/>
        <w:jc w:val="both"/>
        <w:rPr>
          <w:rFonts w:ascii="Arial" w:hAnsi="Arial" w:cs="Arial"/>
          <w:sz w:val="22"/>
          <w:szCs w:val="22"/>
        </w:rPr>
      </w:pPr>
      <w:r w:rsidRPr="000E4465">
        <w:rPr>
          <w:rFonts w:ascii="Arial" w:hAnsi="Arial" w:cs="Arial"/>
          <w:sz w:val="22"/>
          <w:szCs w:val="22"/>
        </w:rPr>
        <w:t xml:space="preserve">załamanie się pokrywy lodowej pod ciężarem osoby wchodzącej na lód, lub po wjeździe na lód, wbrew obowiązującym zakazom wszelkimi pojazdami, </w:t>
      </w:r>
    </w:p>
    <w:p w14:paraId="6D36BFE6" w14:textId="77777777" w:rsidR="004D6AB5" w:rsidRPr="000E4465" w:rsidRDefault="004D6AB5" w:rsidP="004D6AB5">
      <w:pPr>
        <w:pStyle w:val="Default"/>
        <w:numPr>
          <w:ilvl w:val="0"/>
          <w:numId w:val="7"/>
        </w:numPr>
        <w:spacing w:line="360" w:lineRule="auto"/>
        <w:jc w:val="both"/>
        <w:rPr>
          <w:rFonts w:ascii="Arial" w:hAnsi="Arial" w:cs="Arial"/>
          <w:sz w:val="22"/>
          <w:szCs w:val="22"/>
        </w:rPr>
      </w:pPr>
      <w:r w:rsidRPr="000E4465">
        <w:rPr>
          <w:rFonts w:ascii="Arial" w:hAnsi="Arial" w:cs="Arial"/>
          <w:sz w:val="22"/>
          <w:szCs w:val="22"/>
        </w:rPr>
        <w:t xml:space="preserve">w przypadku wpadnięcia do wody - brak lub słaba umiejętność pływania, szok termiczny, wychłodzenie organizmu, brak możliwości wyjścia na lód, </w:t>
      </w:r>
    </w:p>
    <w:p w14:paraId="686CCA45" w14:textId="77777777" w:rsidR="004D6AB5" w:rsidRDefault="004D6AB5" w:rsidP="004D6AB5">
      <w:pPr>
        <w:pStyle w:val="Akapitzlist"/>
        <w:numPr>
          <w:ilvl w:val="0"/>
          <w:numId w:val="7"/>
        </w:numPr>
        <w:spacing w:after="0" w:line="360" w:lineRule="auto"/>
        <w:jc w:val="both"/>
        <w:rPr>
          <w:rFonts w:ascii="Arial" w:hAnsi="Arial" w:cs="Arial"/>
        </w:rPr>
      </w:pPr>
      <w:r w:rsidRPr="000E4465">
        <w:rPr>
          <w:rFonts w:ascii="Arial" w:hAnsi="Arial" w:cs="Arial"/>
        </w:rPr>
        <w:t>niewłaściwa odzież do panujących warunków atmosferycznych na zewnątrz, skutkująca wyziębieniem organizmu, zwłaszcza będąc pod wpływem alkoholu lub środków odurzających.</w:t>
      </w:r>
    </w:p>
    <w:p w14:paraId="386491F7" w14:textId="77777777" w:rsidR="005D6C8F" w:rsidRDefault="005D6C8F" w:rsidP="005D6C8F">
      <w:pPr>
        <w:autoSpaceDE w:val="0"/>
        <w:autoSpaceDN w:val="0"/>
        <w:adjustRightInd w:val="0"/>
        <w:spacing w:after="0" w:line="360" w:lineRule="auto"/>
        <w:rPr>
          <w:rFonts w:ascii="Arial" w:hAnsi="Arial" w:cs="Arial"/>
          <w:b/>
          <w:bCs/>
          <w:color w:val="000000"/>
          <w14:ligatures w14:val="standardContextual"/>
        </w:rPr>
      </w:pPr>
    </w:p>
    <w:p w14:paraId="1A7E967E" w14:textId="00397C5C" w:rsidR="005946C7" w:rsidRPr="005946C7" w:rsidRDefault="005946C7" w:rsidP="005D6C8F">
      <w:pPr>
        <w:autoSpaceDE w:val="0"/>
        <w:autoSpaceDN w:val="0"/>
        <w:adjustRightInd w:val="0"/>
        <w:spacing w:after="0" w:line="360" w:lineRule="auto"/>
        <w:rPr>
          <w:rFonts w:ascii="Arial" w:hAnsi="Arial" w:cs="Arial"/>
          <w:color w:val="000000"/>
          <w14:ligatures w14:val="standardContextual"/>
        </w:rPr>
      </w:pPr>
      <w:r w:rsidRPr="005946C7">
        <w:rPr>
          <w:rFonts w:ascii="Arial" w:hAnsi="Arial" w:cs="Arial"/>
          <w:color w:val="000000"/>
          <w14:ligatures w14:val="standardContextual"/>
        </w:rPr>
        <w:t xml:space="preserve">Zagrożenia dla osób uprawiających morsowanie – kąpiel w zimnej wodzie wynika z: </w:t>
      </w:r>
    </w:p>
    <w:p w14:paraId="05602DC7" w14:textId="2AACD7B1" w:rsidR="005946C7" w:rsidRPr="005D6C8F" w:rsidRDefault="005946C7" w:rsidP="005D6C8F">
      <w:pPr>
        <w:pStyle w:val="Akapitzlist"/>
        <w:numPr>
          <w:ilvl w:val="0"/>
          <w:numId w:val="19"/>
        </w:numPr>
        <w:autoSpaceDE w:val="0"/>
        <w:autoSpaceDN w:val="0"/>
        <w:adjustRightInd w:val="0"/>
        <w:spacing w:after="0" w:line="360" w:lineRule="auto"/>
        <w:rPr>
          <w:rFonts w:ascii="Arial" w:hAnsi="Arial" w:cs="Arial"/>
          <w:color w:val="000000"/>
          <w14:ligatures w14:val="standardContextual"/>
        </w:rPr>
      </w:pPr>
      <w:r w:rsidRPr="005D6C8F">
        <w:rPr>
          <w:rFonts w:ascii="Arial" w:hAnsi="Arial" w:cs="Arial"/>
          <w:color w:val="000000"/>
          <w14:ligatures w14:val="standardContextual"/>
        </w:rPr>
        <w:t xml:space="preserve">braku badań lekarskich stwierdzających czy nie ma żadnych poważnych przeciwwskazań do morsowania, </w:t>
      </w:r>
    </w:p>
    <w:p w14:paraId="1698576C" w14:textId="2029D128" w:rsidR="005946C7" w:rsidRPr="005D6C8F" w:rsidRDefault="005946C7" w:rsidP="005D6C8F">
      <w:pPr>
        <w:pStyle w:val="Akapitzlist"/>
        <w:numPr>
          <w:ilvl w:val="0"/>
          <w:numId w:val="19"/>
        </w:numPr>
        <w:autoSpaceDE w:val="0"/>
        <w:autoSpaceDN w:val="0"/>
        <w:adjustRightInd w:val="0"/>
        <w:spacing w:after="0" w:line="360" w:lineRule="auto"/>
        <w:rPr>
          <w:rFonts w:ascii="Arial" w:hAnsi="Arial" w:cs="Arial"/>
          <w:color w:val="000000"/>
          <w14:ligatures w14:val="standardContextual"/>
        </w:rPr>
      </w:pPr>
      <w:r w:rsidRPr="005D6C8F">
        <w:rPr>
          <w:rFonts w:ascii="Arial" w:hAnsi="Arial" w:cs="Arial"/>
          <w:color w:val="000000"/>
          <w14:ligatures w14:val="standardContextual"/>
        </w:rPr>
        <w:t xml:space="preserve"> ryzyko szoku termicznego, </w:t>
      </w:r>
    </w:p>
    <w:p w14:paraId="5DEC9692" w14:textId="7401A692" w:rsidR="005946C7" w:rsidRPr="005D6C8F" w:rsidRDefault="005946C7" w:rsidP="005D6C8F">
      <w:pPr>
        <w:pStyle w:val="Akapitzlist"/>
        <w:numPr>
          <w:ilvl w:val="0"/>
          <w:numId w:val="19"/>
        </w:numPr>
        <w:autoSpaceDE w:val="0"/>
        <w:autoSpaceDN w:val="0"/>
        <w:adjustRightInd w:val="0"/>
        <w:spacing w:after="0" w:line="360" w:lineRule="auto"/>
        <w:rPr>
          <w:rFonts w:ascii="Arial" w:hAnsi="Arial" w:cs="Arial"/>
          <w:color w:val="000000"/>
          <w14:ligatures w14:val="standardContextual"/>
        </w:rPr>
      </w:pPr>
      <w:r w:rsidRPr="005D6C8F">
        <w:rPr>
          <w:rFonts w:ascii="Arial" w:hAnsi="Arial" w:cs="Arial"/>
          <w:color w:val="000000"/>
          <w14:ligatures w14:val="standardContextual"/>
        </w:rPr>
        <w:t xml:space="preserve">brak odpowiedniego przygotowania i rozgrzewki przed wejściem do wody, </w:t>
      </w:r>
    </w:p>
    <w:p w14:paraId="58594C35" w14:textId="6DF98B5A" w:rsidR="005946C7" w:rsidRPr="005D6C8F" w:rsidRDefault="005946C7" w:rsidP="005D6C8F">
      <w:pPr>
        <w:pStyle w:val="Akapitzlist"/>
        <w:numPr>
          <w:ilvl w:val="0"/>
          <w:numId w:val="19"/>
        </w:numPr>
        <w:autoSpaceDE w:val="0"/>
        <w:autoSpaceDN w:val="0"/>
        <w:adjustRightInd w:val="0"/>
        <w:spacing w:after="0" w:line="360" w:lineRule="auto"/>
        <w:rPr>
          <w:rFonts w:ascii="Arial" w:hAnsi="Arial" w:cs="Arial"/>
          <w:color w:val="000000"/>
          <w14:ligatures w14:val="standardContextual"/>
        </w:rPr>
      </w:pPr>
      <w:r w:rsidRPr="005D6C8F">
        <w:rPr>
          <w:rFonts w:ascii="Arial" w:hAnsi="Arial" w:cs="Arial"/>
          <w:color w:val="000000"/>
          <w14:ligatures w14:val="standardContextual"/>
        </w:rPr>
        <w:lastRenderedPageBreak/>
        <w:t xml:space="preserve">zbyt długi czas przebywania w zimnej wodzie, </w:t>
      </w:r>
    </w:p>
    <w:p w14:paraId="74CD800B" w14:textId="0EAEFBAF" w:rsidR="005946C7" w:rsidRPr="005D6C8F" w:rsidRDefault="005946C7" w:rsidP="005D6C8F">
      <w:pPr>
        <w:pStyle w:val="Akapitzlist"/>
        <w:numPr>
          <w:ilvl w:val="0"/>
          <w:numId w:val="19"/>
        </w:numPr>
        <w:autoSpaceDE w:val="0"/>
        <w:autoSpaceDN w:val="0"/>
        <w:adjustRightInd w:val="0"/>
        <w:spacing w:after="0" w:line="360" w:lineRule="auto"/>
        <w:rPr>
          <w:rFonts w:ascii="Arial" w:hAnsi="Arial" w:cs="Arial"/>
          <w:color w:val="000000"/>
          <w14:ligatures w14:val="standardContextual"/>
        </w:rPr>
      </w:pPr>
      <w:r w:rsidRPr="005D6C8F">
        <w:rPr>
          <w:rFonts w:ascii="Arial" w:hAnsi="Arial" w:cs="Arial"/>
          <w:color w:val="000000"/>
          <w14:ligatures w14:val="standardContextual"/>
        </w:rPr>
        <w:t xml:space="preserve">samotne morsowanie - zdarzają się wypadki, np.: spowodowane stresem, paniką, czy brakiem doświadczenia. </w:t>
      </w:r>
    </w:p>
    <w:p w14:paraId="0AB60A54" w14:textId="58FAAEA1" w:rsidR="005946C7" w:rsidRPr="005D6C8F" w:rsidRDefault="005946C7" w:rsidP="005D6C8F">
      <w:pPr>
        <w:pStyle w:val="Akapitzlist"/>
        <w:numPr>
          <w:ilvl w:val="0"/>
          <w:numId w:val="19"/>
        </w:numPr>
        <w:autoSpaceDE w:val="0"/>
        <w:autoSpaceDN w:val="0"/>
        <w:adjustRightInd w:val="0"/>
        <w:spacing w:after="0" w:line="360" w:lineRule="auto"/>
        <w:rPr>
          <w:rFonts w:ascii="Arial" w:hAnsi="Arial" w:cs="Arial"/>
          <w:color w:val="000000"/>
          <w14:ligatures w14:val="standardContextual"/>
        </w:rPr>
      </w:pPr>
      <w:r w:rsidRPr="005D6C8F">
        <w:rPr>
          <w:rFonts w:ascii="Arial" w:hAnsi="Arial" w:cs="Arial"/>
          <w:color w:val="000000"/>
          <w14:ligatures w14:val="standardContextual"/>
        </w:rPr>
        <w:t xml:space="preserve">Może wystąpić: </w:t>
      </w:r>
    </w:p>
    <w:p w14:paraId="0363B62E" w14:textId="0015160E" w:rsidR="005946C7" w:rsidRPr="005D6C8F" w:rsidRDefault="005946C7" w:rsidP="005D6C8F">
      <w:pPr>
        <w:pStyle w:val="Akapitzlist"/>
        <w:autoSpaceDE w:val="0"/>
        <w:autoSpaceDN w:val="0"/>
        <w:adjustRightInd w:val="0"/>
        <w:spacing w:after="0" w:line="360" w:lineRule="auto"/>
        <w:ind w:left="780"/>
        <w:rPr>
          <w:rFonts w:ascii="Arial" w:hAnsi="Arial" w:cs="Arial"/>
          <w:color w:val="000000"/>
          <w14:ligatures w14:val="standardContextual"/>
        </w:rPr>
      </w:pPr>
      <w:r w:rsidRPr="005D6C8F">
        <w:rPr>
          <w:rFonts w:ascii="Arial" w:hAnsi="Arial" w:cs="Arial"/>
          <w:color w:val="000000"/>
          <w14:ligatures w14:val="standardContextual"/>
        </w:rPr>
        <w:t>- utrata  świadomości, paraliż obwodowy,</w:t>
      </w:r>
    </w:p>
    <w:p w14:paraId="0247EFE1" w14:textId="2FCF48EE" w:rsidR="005946C7" w:rsidRPr="005D6C8F" w:rsidRDefault="005946C7" w:rsidP="005D6C8F">
      <w:pPr>
        <w:pStyle w:val="Akapitzlist"/>
        <w:autoSpaceDE w:val="0"/>
        <w:autoSpaceDN w:val="0"/>
        <w:adjustRightInd w:val="0"/>
        <w:spacing w:after="0" w:line="360" w:lineRule="auto"/>
        <w:ind w:left="780"/>
        <w:rPr>
          <w:rFonts w:ascii="Arial" w:hAnsi="Arial" w:cs="Arial"/>
          <w:color w:val="000000"/>
          <w14:ligatures w14:val="standardContextual"/>
        </w:rPr>
      </w:pPr>
      <w:r w:rsidRPr="005D6C8F">
        <w:rPr>
          <w:rFonts w:ascii="Arial" w:hAnsi="Arial" w:cs="Arial"/>
          <w:color w:val="000000"/>
          <w14:ligatures w14:val="standardContextual"/>
        </w:rPr>
        <w:t xml:space="preserve">- </w:t>
      </w:r>
      <w:r w:rsidR="005D6C8F" w:rsidRPr="005D6C8F">
        <w:rPr>
          <w:rFonts w:ascii="Arial" w:hAnsi="Arial" w:cs="Arial"/>
          <w:color w:val="000000"/>
          <w14:ligatures w14:val="standardContextual"/>
        </w:rPr>
        <w:t>hipotermia, czyli wychłodzenie organizmu,</w:t>
      </w:r>
    </w:p>
    <w:p w14:paraId="748C0D71" w14:textId="558901A9" w:rsidR="005D6C8F" w:rsidRPr="005D6C8F" w:rsidRDefault="005D6C8F" w:rsidP="005D6C8F">
      <w:pPr>
        <w:pStyle w:val="Akapitzlist"/>
        <w:autoSpaceDE w:val="0"/>
        <w:autoSpaceDN w:val="0"/>
        <w:adjustRightInd w:val="0"/>
        <w:spacing w:after="0" w:line="360" w:lineRule="auto"/>
        <w:ind w:left="780"/>
        <w:rPr>
          <w:rFonts w:ascii="Arial" w:hAnsi="Arial" w:cs="Arial"/>
          <w:color w:val="000000"/>
          <w14:ligatures w14:val="standardContextual"/>
        </w:rPr>
      </w:pPr>
      <w:r w:rsidRPr="005D6C8F">
        <w:rPr>
          <w:rFonts w:ascii="Arial" w:hAnsi="Arial" w:cs="Arial"/>
          <w:color w:val="000000"/>
          <w14:ligatures w14:val="standardContextual"/>
        </w:rPr>
        <w:t>- zaburzenie rytmu serca i niewydolność krążenia,</w:t>
      </w:r>
    </w:p>
    <w:p w14:paraId="0E9E7C63" w14:textId="7E1B962D" w:rsidR="005D6C8F" w:rsidRPr="005D6C8F" w:rsidRDefault="005D6C8F" w:rsidP="005D6C8F">
      <w:pPr>
        <w:pStyle w:val="Akapitzlist"/>
        <w:autoSpaceDE w:val="0"/>
        <w:autoSpaceDN w:val="0"/>
        <w:adjustRightInd w:val="0"/>
        <w:spacing w:after="0" w:line="360" w:lineRule="auto"/>
        <w:ind w:left="780"/>
        <w:rPr>
          <w:rFonts w:ascii="Arial" w:hAnsi="Arial" w:cs="Arial"/>
          <w:color w:val="000000"/>
          <w14:ligatures w14:val="standardContextual"/>
        </w:rPr>
      </w:pPr>
      <w:r w:rsidRPr="005D6C8F">
        <w:rPr>
          <w:rFonts w:ascii="Arial" w:hAnsi="Arial" w:cs="Arial"/>
          <w:color w:val="000000"/>
          <w14:ligatures w14:val="standardContextual"/>
        </w:rPr>
        <w:t>- niedokrwienie mózgu,</w:t>
      </w:r>
    </w:p>
    <w:p w14:paraId="2992AE49" w14:textId="1C1E221E" w:rsidR="005D6C8F" w:rsidRPr="005D6C8F" w:rsidRDefault="005D6C8F" w:rsidP="005D6C8F">
      <w:pPr>
        <w:pStyle w:val="Akapitzlist"/>
        <w:autoSpaceDE w:val="0"/>
        <w:autoSpaceDN w:val="0"/>
        <w:adjustRightInd w:val="0"/>
        <w:spacing w:after="0" w:line="360" w:lineRule="auto"/>
        <w:ind w:left="780"/>
        <w:rPr>
          <w:rFonts w:ascii="Arial" w:hAnsi="Arial" w:cs="Arial"/>
          <w:color w:val="000000"/>
          <w14:ligatures w14:val="standardContextual"/>
        </w:rPr>
      </w:pPr>
      <w:r w:rsidRPr="005D6C8F">
        <w:rPr>
          <w:rFonts w:ascii="Arial" w:hAnsi="Arial" w:cs="Arial"/>
          <w:color w:val="000000"/>
          <w14:ligatures w14:val="standardContextual"/>
        </w:rPr>
        <w:t>- zapalenie płuc.</w:t>
      </w:r>
    </w:p>
    <w:p w14:paraId="2BA58488" w14:textId="77777777" w:rsidR="005D6C8F" w:rsidRDefault="005D6C8F" w:rsidP="005D6C8F">
      <w:pPr>
        <w:autoSpaceDE w:val="0"/>
        <w:autoSpaceDN w:val="0"/>
        <w:adjustRightInd w:val="0"/>
        <w:spacing w:after="0" w:line="360" w:lineRule="auto"/>
        <w:rPr>
          <w:rFonts w:ascii="Arial" w:hAnsi="Arial" w:cs="Arial"/>
          <w:b/>
          <w:bCs/>
          <w:color w:val="000000"/>
          <w14:ligatures w14:val="standardContextual"/>
        </w:rPr>
      </w:pPr>
    </w:p>
    <w:p w14:paraId="6CF16F1E" w14:textId="44017ED7" w:rsidR="005D6C8F" w:rsidRPr="005D6C8F" w:rsidRDefault="005D6C8F" w:rsidP="005D6C8F">
      <w:pPr>
        <w:autoSpaceDE w:val="0"/>
        <w:autoSpaceDN w:val="0"/>
        <w:adjustRightInd w:val="0"/>
        <w:spacing w:after="0" w:line="360" w:lineRule="auto"/>
        <w:rPr>
          <w:rFonts w:ascii="Arial" w:hAnsi="Arial" w:cs="Arial"/>
          <w:color w:val="000000"/>
          <w14:ligatures w14:val="standardContextual"/>
        </w:rPr>
      </w:pPr>
      <w:r w:rsidRPr="005D6C8F">
        <w:rPr>
          <w:rFonts w:ascii="Arial" w:hAnsi="Arial" w:cs="Arial"/>
          <w:color w:val="000000"/>
          <w14:ligatures w14:val="standardContextual"/>
        </w:rPr>
        <w:t>Zagrożenia dla osób nurkujących z użyciem aparatów nurkowych</w:t>
      </w:r>
      <w:r w:rsidRPr="009255F3">
        <w:rPr>
          <w:rFonts w:ascii="Arial" w:hAnsi="Arial" w:cs="Arial"/>
          <w:color w:val="000000"/>
          <w14:ligatures w14:val="standardContextual"/>
        </w:rPr>
        <w:t xml:space="preserve"> wynikają z</w:t>
      </w:r>
      <w:r w:rsidRPr="005D6C8F">
        <w:rPr>
          <w:rFonts w:ascii="Arial" w:hAnsi="Arial" w:cs="Arial"/>
          <w:color w:val="000000"/>
          <w14:ligatures w14:val="standardContextual"/>
        </w:rPr>
        <w:t xml:space="preserve">: </w:t>
      </w:r>
    </w:p>
    <w:p w14:paraId="0540D387" w14:textId="23A3D14F" w:rsidR="005D6C8F" w:rsidRPr="005D6C8F" w:rsidRDefault="005D6C8F" w:rsidP="005D6C8F">
      <w:pPr>
        <w:pStyle w:val="Akapitzlist"/>
        <w:numPr>
          <w:ilvl w:val="0"/>
          <w:numId w:val="22"/>
        </w:numPr>
        <w:autoSpaceDE w:val="0"/>
        <w:autoSpaceDN w:val="0"/>
        <w:adjustRightInd w:val="0"/>
        <w:spacing w:after="0" w:line="360" w:lineRule="auto"/>
        <w:rPr>
          <w:rFonts w:ascii="Arial" w:hAnsi="Arial" w:cs="Arial"/>
          <w:color w:val="000000"/>
          <w14:ligatures w14:val="standardContextual"/>
        </w:rPr>
      </w:pPr>
      <w:r w:rsidRPr="005D6C8F">
        <w:rPr>
          <w:rFonts w:ascii="Arial" w:hAnsi="Arial" w:cs="Arial"/>
          <w:color w:val="000000"/>
          <w14:ligatures w14:val="standardContextual"/>
        </w:rPr>
        <w:t xml:space="preserve">niedostatecznych kwalifikacji i praktyki nurkowej, </w:t>
      </w:r>
    </w:p>
    <w:p w14:paraId="22FF9ED0" w14:textId="1C78FA6C" w:rsidR="005D6C8F" w:rsidRPr="005D6C8F" w:rsidRDefault="005D6C8F" w:rsidP="005D6C8F">
      <w:pPr>
        <w:pStyle w:val="Akapitzlist"/>
        <w:numPr>
          <w:ilvl w:val="0"/>
          <w:numId w:val="22"/>
        </w:numPr>
        <w:autoSpaceDE w:val="0"/>
        <w:autoSpaceDN w:val="0"/>
        <w:adjustRightInd w:val="0"/>
        <w:spacing w:after="0" w:line="360" w:lineRule="auto"/>
        <w:rPr>
          <w:rFonts w:ascii="Arial" w:hAnsi="Arial" w:cs="Arial"/>
          <w:color w:val="000000"/>
          <w14:ligatures w14:val="standardContextual"/>
        </w:rPr>
      </w:pPr>
      <w:r w:rsidRPr="005D6C8F">
        <w:rPr>
          <w:rFonts w:ascii="Arial" w:hAnsi="Arial" w:cs="Arial"/>
          <w:color w:val="000000"/>
          <w14:ligatures w14:val="standardContextual"/>
        </w:rPr>
        <w:t xml:space="preserve">nieprawidłowej oceny warunków wpływających na bezpieczeństwo nurkowania, w tym widoczności pod wodą, </w:t>
      </w:r>
    </w:p>
    <w:p w14:paraId="621E5BE6" w14:textId="77777777" w:rsidR="005D6C8F" w:rsidRPr="005D6C8F" w:rsidRDefault="005D6C8F" w:rsidP="005D6C8F">
      <w:pPr>
        <w:pStyle w:val="Akapitzlist"/>
        <w:numPr>
          <w:ilvl w:val="0"/>
          <w:numId w:val="22"/>
        </w:numPr>
        <w:autoSpaceDE w:val="0"/>
        <w:autoSpaceDN w:val="0"/>
        <w:adjustRightInd w:val="0"/>
        <w:spacing w:after="0" w:line="360" w:lineRule="auto"/>
        <w:rPr>
          <w:rFonts w:ascii="Arial" w:hAnsi="Arial" w:cs="Arial"/>
          <w:color w:val="000000"/>
          <w14:ligatures w14:val="standardContextual"/>
        </w:rPr>
      </w:pPr>
      <w:r w:rsidRPr="005D6C8F">
        <w:rPr>
          <w:rFonts w:ascii="Arial" w:hAnsi="Arial" w:cs="Arial"/>
          <w:color w:val="000000"/>
          <w14:ligatures w14:val="standardContextual"/>
        </w:rPr>
        <w:t>przekraczania maksymalnej głębokości nurkowania wynikającej z posiadanych kwalifikacji,</w:t>
      </w:r>
    </w:p>
    <w:p w14:paraId="133A6DBF" w14:textId="1D4A93AE" w:rsidR="005D6C8F" w:rsidRPr="005D6C8F" w:rsidRDefault="005D6C8F" w:rsidP="005D6C8F">
      <w:pPr>
        <w:pStyle w:val="Akapitzlist"/>
        <w:numPr>
          <w:ilvl w:val="0"/>
          <w:numId w:val="22"/>
        </w:numPr>
        <w:autoSpaceDE w:val="0"/>
        <w:autoSpaceDN w:val="0"/>
        <w:adjustRightInd w:val="0"/>
        <w:spacing w:after="0" w:line="360" w:lineRule="auto"/>
        <w:rPr>
          <w:rFonts w:ascii="Arial" w:hAnsi="Arial" w:cs="Arial"/>
          <w:color w:val="000000"/>
          <w14:ligatures w14:val="standardContextual"/>
        </w:rPr>
      </w:pPr>
      <w:r w:rsidRPr="005D6C8F">
        <w:rPr>
          <w:rFonts w:ascii="Arial" w:hAnsi="Arial" w:cs="Arial"/>
          <w:color w:val="000000"/>
          <w14:ligatures w14:val="standardContextual"/>
        </w:rPr>
        <w:t xml:space="preserve"> występowania w wodzie obiektów zagrażających unieruchomieniu płetwonurka pod wodą, </w:t>
      </w:r>
    </w:p>
    <w:p w14:paraId="6CB57588" w14:textId="7C415F5F" w:rsidR="005D6C8F" w:rsidRDefault="005D6C8F" w:rsidP="005D6C8F">
      <w:pPr>
        <w:pStyle w:val="Akapitzlist"/>
        <w:numPr>
          <w:ilvl w:val="0"/>
          <w:numId w:val="22"/>
        </w:numPr>
        <w:autoSpaceDE w:val="0"/>
        <w:autoSpaceDN w:val="0"/>
        <w:adjustRightInd w:val="0"/>
        <w:spacing w:after="0" w:line="360" w:lineRule="auto"/>
        <w:rPr>
          <w:rFonts w:ascii="Arial" w:hAnsi="Arial" w:cs="Arial"/>
          <w:color w:val="000000"/>
          <w14:ligatures w14:val="standardContextual"/>
        </w:rPr>
      </w:pPr>
      <w:r w:rsidRPr="005D6C8F">
        <w:rPr>
          <w:rFonts w:ascii="Arial" w:hAnsi="Arial" w:cs="Arial"/>
          <w:color w:val="000000"/>
          <w14:ligatures w14:val="standardContextual"/>
        </w:rPr>
        <w:t xml:space="preserve">braku asekuracji i oznaczenia miejsca nurkowania. </w:t>
      </w:r>
    </w:p>
    <w:p w14:paraId="1A5D1581" w14:textId="77777777" w:rsidR="009255F3" w:rsidRDefault="009255F3" w:rsidP="009255F3">
      <w:pPr>
        <w:autoSpaceDE w:val="0"/>
        <w:autoSpaceDN w:val="0"/>
        <w:adjustRightInd w:val="0"/>
        <w:spacing w:after="0" w:line="360" w:lineRule="auto"/>
        <w:rPr>
          <w:rFonts w:ascii="Arial" w:hAnsi="Arial" w:cs="Arial"/>
          <w:color w:val="000000"/>
          <w14:ligatures w14:val="standardContextual"/>
        </w:rPr>
      </w:pPr>
    </w:p>
    <w:p w14:paraId="644787C1" w14:textId="77777777" w:rsidR="009255F3" w:rsidRDefault="009255F3" w:rsidP="009255F3">
      <w:pPr>
        <w:autoSpaceDE w:val="0"/>
        <w:autoSpaceDN w:val="0"/>
        <w:adjustRightInd w:val="0"/>
        <w:spacing w:after="0" w:line="360" w:lineRule="auto"/>
        <w:rPr>
          <w:rFonts w:ascii="Arial" w:hAnsi="Arial" w:cs="Arial"/>
          <w:color w:val="000000"/>
          <w14:ligatures w14:val="standardContextual"/>
        </w:rPr>
      </w:pPr>
    </w:p>
    <w:p w14:paraId="730AD44E" w14:textId="77777777" w:rsidR="009255F3" w:rsidRDefault="009255F3" w:rsidP="009255F3">
      <w:pPr>
        <w:autoSpaceDE w:val="0"/>
        <w:autoSpaceDN w:val="0"/>
        <w:adjustRightInd w:val="0"/>
        <w:spacing w:after="0" w:line="360" w:lineRule="auto"/>
        <w:rPr>
          <w:rFonts w:ascii="Arial" w:hAnsi="Arial" w:cs="Arial"/>
          <w:color w:val="000000"/>
          <w14:ligatures w14:val="standardContextual"/>
        </w:rPr>
      </w:pPr>
    </w:p>
    <w:p w14:paraId="46DEAE95" w14:textId="77777777" w:rsidR="009255F3" w:rsidRDefault="009255F3" w:rsidP="009255F3">
      <w:pPr>
        <w:autoSpaceDE w:val="0"/>
        <w:autoSpaceDN w:val="0"/>
        <w:adjustRightInd w:val="0"/>
        <w:spacing w:after="0" w:line="240" w:lineRule="auto"/>
        <w:jc w:val="both"/>
        <w:rPr>
          <w:rFonts w:ascii="Arial" w:hAnsi="Arial" w:cs="Arial"/>
          <w:color w:val="000000"/>
          <w14:ligatures w14:val="standardContextual"/>
        </w:rPr>
      </w:pPr>
      <w:r w:rsidRPr="009255F3">
        <w:rPr>
          <w:rFonts w:ascii="Arial" w:hAnsi="Arial" w:cs="Arial"/>
          <w:color w:val="000000"/>
          <w14:ligatures w14:val="standardContextual"/>
        </w:rPr>
        <w:t xml:space="preserve">Zagrożenia związane z wysokim stanem wód. </w:t>
      </w:r>
    </w:p>
    <w:p w14:paraId="40A46FAB" w14:textId="77777777" w:rsidR="009255F3" w:rsidRPr="009255F3" w:rsidRDefault="009255F3" w:rsidP="009255F3">
      <w:pPr>
        <w:autoSpaceDE w:val="0"/>
        <w:autoSpaceDN w:val="0"/>
        <w:adjustRightInd w:val="0"/>
        <w:spacing w:after="0" w:line="240" w:lineRule="auto"/>
        <w:jc w:val="both"/>
        <w:rPr>
          <w:rFonts w:ascii="Arial" w:hAnsi="Arial" w:cs="Arial"/>
          <w:color w:val="000000"/>
          <w14:ligatures w14:val="standardContextual"/>
        </w:rPr>
      </w:pPr>
    </w:p>
    <w:p w14:paraId="3098B2AD" w14:textId="149AA922" w:rsidR="004D6AB5" w:rsidRDefault="009255F3" w:rsidP="00FE2DDF">
      <w:pPr>
        <w:autoSpaceDE w:val="0"/>
        <w:autoSpaceDN w:val="0"/>
        <w:adjustRightInd w:val="0"/>
        <w:spacing w:after="0" w:line="360" w:lineRule="auto"/>
        <w:jc w:val="both"/>
        <w:rPr>
          <w:rFonts w:ascii="Arial" w:hAnsi="Arial" w:cs="Arial"/>
          <w:color w:val="000000"/>
          <w14:ligatures w14:val="standardContextual"/>
        </w:rPr>
      </w:pPr>
      <w:r w:rsidRPr="009255F3">
        <w:rPr>
          <w:rFonts w:ascii="Arial" w:hAnsi="Arial" w:cs="Arial"/>
          <w:color w:val="000000"/>
          <w14:ligatures w14:val="standardContextual"/>
        </w:rPr>
        <w:t>Jednym z zagrożeń jakie występuje na obszarach wodnych jest również wysoki stan wód. Związany jest on z wezbraniem wód o mechanizmie naturalnego wezbrania, spowodowanym długotrwałymi i intensywnymi opadami, a także topnieniem śniegu. Wezbrania wód są zdarzeniami losowymi i nie można przewidzieć dokładnie miejsca, czasu wystąpienia i ich wielkości lecz jedynie oszacować rozmiary i skutki, posługując się pojęciami ryzyka i prawdopodobieństwa. Każde zagrożenie powodziowe jest unikalne i wymaga wszechstronnej oceny przyczyn i następstw, a w głównej mierze wiąże się z negatywnymi skutkami dla życia i zdrowia ludzi, środowiska, dziedzictwa kulturowego oraz działalności gospodarczej.</w:t>
      </w:r>
    </w:p>
    <w:p w14:paraId="7FB92FDC" w14:textId="77777777" w:rsidR="008314D9" w:rsidRDefault="008314D9" w:rsidP="00FE2DDF">
      <w:pPr>
        <w:autoSpaceDE w:val="0"/>
        <w:autoSpaceDN w:val="0"/>
        <w:adjustRightInd w:val="0"/>
        <w:spacing w:after="0" w:line="360" w:lineRule="auto"/>
        <w:jc w:val="both"/>
        <w:rPr>
          <w:rFonts w:ascii="Arial" w:hAnsi="Arial" w:cs="Arial"/>
          <w:color w:val="000000"/>
          <w14:ligatures w14:val="standardContextual"/>
        </w:rPr>
      </w:pPr>
    </w:p>
    <w:p w14:paraId="5C85B533" w14:textId="77777777" w:rsidR="008314D9" w:rsidRDefault="008314D9" w:rsidP="00FE2DDF">
      <w:pPr>
        <w:autoSpaceDE w:val="0"/>
        <w:autoSpaceDN w:val="0"/>
        <w:adjustRightInd w:val="0"/>
        <w:spacing w:after="0" w:line="360" w:lineRule="auto"/>
        <w:jc w:val="both"/>
        <w:rPr>
          <w:rFonts w:ascii="Arial" w:hAnsi="Arial" w:cs="Arial"/>
          <w:color w:val="000000"/>
          <w14:ligatures w14:val="standardContextual"/>
        </w:rPr>
      </w:pPr>
    </w:p>
    <w:p w14:paraId="0B320193" w14:textId="77777777" w:rsidR="00FE2DDF" w:rsidRDefault="00FE2DDF" w:rsidP="00FE2DDF">
      <w:pPr>
        <w:autoSpaceDE w:val="0"/>
        <w:autoSpaceDN w:val="0"/>
        <w:adjustRightInd w:val="0"/>
        <w:spacing w:after="0" w:line="360" w:lineRule="auto"/>
        <w:jc w:val="both"/>
        <w:rPr>
          <w:rFonts w:ascii="Arial" w:hAnsi="Arial" w:cs="Arial"/>
          <w:color w:val="000000"/>
          <w14:ligatures w14:val="standardContextual"/>
        </w:rPr>
      </w:pPr>
    </w:p>
    <w:p w14:paraId="29270A03" w14:textId="77777777" w:rsidR="008314D9" w:rsidRDefault="008314D9" w:rsidP="00FE2DDF">
      <w:pPr>
        <w:autoSpaceDE w:val="0"/>
        <w:autoSpaceDN w:val="0"/>
        <w:adjustRightInd w:val="0"/>
        <w:spacing w:after="0" w:line="360" w:lineRule="auto"/>
        <w:jc w:val="both"/>
        <w:rPr>
          <w:rFonts w:ascii="Arial" w:hAnsi="Arial" w:cs="Arial"/>
          <w:color w:val="000000"/>
          <w14:ligatures w14:val="standardContextual"/>
        </w:rPr>
      </w:pPr>
    </w:p>
    <w:p w14:paraId="6F51EF3E" w14:textId="77777777" w:rsidR="008314D9" w:rsidRPr="00FE2DDF" w:rsidRDefault="008314D9" w:rsidP="00FE2DDF">
      <w:pPr>
        <w:autoSpaceDE w:val="0"/>
        <w:autoSpaceDN w:val="0"/>
        <w:adjustRightInd w:val="0"/>
        <w:spacing w:after="0" w:line="360" w:lineRule="auto"/>
        <w:jc w:val="both"/>
        <w:rPr>
          <w:rFonts w:ascii="Arial" w:hAnsi="Arial" w:cs="Arial"/>
          <w:color w:val="000000"/>
          <w14:ligatures w14:val="standardContextual"/>
        </w:rPr>
      </w:pPr>
    </w:p>
    <w:p w14:paraId="45D2F65C" w14:textId="77777777" w:rsidR="009255F3" w:rsidRPr="000E4465" w:rsidRDefault="009255F3" w:rsidP="004D6AB5">
      <w:pPr>
        <w:spacing w:after="0" w:line="360" w:lineRule="auto"/>
        <w:jc w:val="both"/>
        <w:rPr>
          <w:rFonts w:ascii="Arial" w:hAnsi="Arial" w:cs="Arial"/>
        </w:rPr>
      </w:pPr>
    </w:p>
    <w:p w14:paraId="6D0B691E" w14:textId="77777777" w:rsidR="004D6AB5" w:rsidRPr="000E4465" w:rsidRDefault="004D6AB5" w:rsidP="004D6AB5">
      <w:pPr>
        <w:pStyle w:val="Default"/>
        <w:spacing w:line="360" w:lineRule="auto"/>
        <w:jc w:val="both"/>
        <w:rPr>
          <w:rFonts w:ascii="Arial" w:hAnsi="Arial" w:cs="Arial"/>
          <w:b/>
          <w:bCs/>
          <w:sz w:val="22"/>
          <w:szCs w:val="22"/>
        </w:rPr>
      </w:pPr>
      <w:r w:rsidRPr="000E4465">
        <w:rPr>
          <w:rFonts w:ascii="Arial" w:hAnsi="Arial" w:cs="Arial"/>
          <w:b/>
          <w:bCs/>
          <w:sz w:val="22"/>
          <w:szCs w:val="22"/>
        </w:rPr>
        <w:t>V. SIŁY I ŚRODKI, KTÓRE MOGĄ BYĆ WYKORZYSTYWANE DLA OGRANICZANIA ZAGROŻEŃ ORAZ AKCJI RATOWNICZYCH.</w:t>
      </w:r>
    </w:p>
    <w:p w14:paraId="4FC2E5BA" w14:textId="77777777" w:rsidR="005D6C8F" w:rsidRDefault="005D6C8F" w:rsidP="004D6AB5">
      <w:pPr>
        <w:spacing w:after="0" w:line="360" w:lineRule="auto"/>
        <w:jc w:val="both"/>
        <w:rPr>
          <w:rFonts w:ascii="Arial" w:hAnsi="Arial" w:cs="Arial"/>
          <w:bCs/>
        </w:rPr>
      </w:pPr>
    </w:p>
    <w:p w14:paraId="5C745A24" w14:textId="76A16A74" w:rsidR="004D6AB5" w:rsidRPr="00DD2E69" w:rsidRDefault="00FB4ED4" w:rsidP="00DD2E69">
      <w:pPr>
        <w:spacing w:after="0" w:line="360" w:lineRule="auto"/>
        <w:ind w:firstLine="708"/>
        <w:jc w:val="both"/>
        <w:rPr>
          <w:rFonts w:ascii="Arial" w:hAnsi="Arial" w:cs="Arial"/>
          <w:bCs/>
        </w:rPr>
      </w:pPr>
      <w:r w:rsidRPr="00DD2E69">
        <w:rPr>
          <w:rFonts w:ascii="Arial" w:hAnsi="Arial" w:cs="Arial"/>
          <w:bCs/>
        </w:rPr>
        <w:t xml:space="preserve">Ochotnicze Straże Pożarne z terenu gminy Warta Bolesławiecka dysponują </w:t>
      </w:r>
      <w:r w:rsidR="0078132B" w:rsidRPr="00DD2E69">
        <w:rPr>
          <w:rFonts w:ascii="Arial" w:hAnsi="Arial" w:cs="Arial"/>
          <w:bCs/>
        </w:rPr>
        <w:t xml:space="preserve">wozami bojowymi   wraz ze sprzętem ratowniczym, a ponadto posiadają siły i środki mogące być wykorzystanie do ratownictwa </w:t>
      </w:r>
      <w:r w:rsidR="00DD2E69">
        <w:rPr>
          <w:rFonts w:ascii="Arial" w:hAnsi="Arial" w:cs="Arial"/>
          <w:bCs/>
        </w:rPr>
        <w:t>wodnego na poziomie podstawowym</w:t>
      </w:r>
      <w:r w:rsidR="009255F3">
        <w:rPr>
          <w:rFonts w:ascii="Arial" w:hAnsi="Arial" w:cs="Arial"/>
          <w:bCs/>
        </w:rPr>
        <w:t>,</w:t>
      </w:r>
      <w:r w:rsidR="00DD2E69">
        <w:rPr>
          <w:rFonts w:ascii="Arial" w:hAnsi="Arial" w:cs="Arial"/>
          <w:bCs/>
        </w:rPr>
        <w:t xml:space="preserve"> </w:t>
      </w:r>
      <w:r w:rsidR="0078132B" w:rsidRPr="00DD2E69">
        <w:rPr>
          <w:rFonts w:ascii="Arial" w:hAnsi="Arial" w:cs="Arial"/>
          <w:bCs/>
        </w:rPr>
        <w:t>w tym kamizelki asekuracyjne, linki, rzutki, bosaki</w:t>
      </w:r>
      <w:r w:rsidR="00DD2E69" w:rsidRPr="00DD2E69">
        <w:rPr>
          <w:rFonts w:ascii="Arial" w:hAnsi="Arial" w:cs="Arial"/>
          <w:bCs/>
        </w:rPr>
        <w:t xml:space="preserve">, zestawy ratownictwa medycznego </w:t>
      </w:r>
      <w:r w:rsidR="009255F3">
        <w:rPr>
          <w:rFonts w:ascii="Arial" w:hAnsi="Arial" w:cs="Arial"/>
          <w:bCs/>
        </w:rPr>
        <w:t>(</w:t>
      </w:r>
      <w:r w:rsidR="00DD2E69" w:rsidRPr="00DD2E69">
        <w:rPr>
          <w:rFonts w:ascii="Arial" w:hAnsi="Arial" w:cs="Arial"/>
          <w:bCs/>
        </w:rPr>
        <w:t xml:space="preserve">w tym defibrylatory, nosze typu „deska”, szyny, opatrunki). </w:t>
      </w:r>
    </w:p>
    <w:p w14:paraId="118B7863" w14:textId="126771B3" w:rsidR="00DD2E69" w:rsidRPr="005D6C8F" w:rsidRDefault="00DD2E69" w:rsidP="00DD2E69">
      <w:pPr>
        <w:autoSpaceDE w:val="0"/>
        <w:autoSpaceDN w:val="0"/>
        <w:adjustRightInd w:val="0"/>
        <w:spacing w:after="0" w:line="360" w:lineRule="auto"/>
        <w:ind w:firstLine="708"/>
        <w:jc w:val="both"/>
        <w:rPr>
          <w:rFonts w:ascii="Arial" w:hAnsi="Arial" w:cs="Arial"/>
          <w:color w:val="000000"/>
          <w14:ligatures w14:val="standardContextual"/>
        </w:rPr>
      </w:pPr>
      <w:r w:rsidRPr="005D6C8F">
        <w:rPr>
          <w:rFonts w:ascii="Arial" w:hAnsi="Arial" w:cs="Arial"/>
          <w:color w:val="000000"/>
          <w14:ligatures w14:val="standardContextual"/>
        </w:rPr>
        <w:t xml:space="preserve">Komenda Powiatowa </w:t>
      </w:r>
      <w:r w:rsidRPr="00DD2E69">
        <w:rPr>
          <w:rFonts w:ascii="Arial" w:hAnsi="Arial" w:cs="Arial"/>
          <w:color w:val="000000"/>
          <w14:ligatures w14:val="standardContextual"/>
        </w:rPr>
        <w:t>Państwowej Straży Pożarnej w Bolesławcu</w:t>
      </w:r>
      <w:r>
        <w:rPr>
          <w:rFonts w:ascii="Arial" w:hAnsi="Arial" w:cs="Arial"/>
          <w:color w:val="000000"/>
          <w14:ligatures w14:val="standardContextual"/>
        </w:rPr>
        <w:t xml:space="preserve"> </w:t>
      </w:r>
      <w:r w:rsidRPr="00DD2E69">
        <w:rPr>
          <w:rFonts w:ascii="Arial" w:hAnsi="Arial" w:cs="Arial"/>
          <w:color w:val="000000"/>
          <w14:ligatures w14:val="standardContextual"/>
        </w:rPr>
        <w:t>dysponuje</w:t>
      </w:r>
      <w:r>
        <w:rPr>
          <w:rFonts w:ascii="Arial" w:hAnsi="Arial" w:cs="Arial"/>
          <w:color w:val="000000"/>
          <w14:ligatures w14:val="standardContextual"/>
        </w:rPr>
        <w:t xml:space="preserve"> odpowiednimi siłami i środkami do </w:t>
      </w:r>
      <w:r w:rsidR="009255F3">
        <w:rPr>
          <w:rFonts w:ascii="Arial" w:hAnsi="Arial" w:cs="Arial"/>
          <w:color w:val="000000"/>
          <w14:ligatures w14:val="standardContextual"/>
        </w:rPr>
        <w:t xml:space="preserve">podejmowania działań </w:t>
      </w:r>
      <w:r>
        <w:rPr>
          <w:rFonts w:ascii="Arial" w:hAnsi="Arial" w:cs="Arial"/>
          <w:color w:val="000000"/>
          <w14:ligatures w14:val="standardContextual"/>
        </w:rPr>
        <w:t>ratownic</w:t>
      </w:r>
      <w:r w:rsidR="009255F3">
        <w:rPr>
          <w:rFonts w:ascii="Arial" w:hAnsi="Arial" w:cs="Arial"/>
          <w:color w:val="000000"/>
          <w14:ligatures w14:val="standardContextual"/>
        </w:rPr>
        <w:t>zych</w:t>
      </w:r>
      <w:r>
        <w:rPr>
          <w:rFonts w:ascii="Arial" w:hAnsi="Arial" w:cs="Arial"/>
          <w:color w:val="000000"/>
          <w14:ligatures w14:val="standardContextual"/>
        </w:rPr>
        <w:t>, w tym</w:t>
      </w:r>
      <w:r w:rsidRPr="00DD2E69">
        <w:rPr>
          <w:rFonts w:ascii="Arial" w:hAnsi="Arial" w:cs="Arial"/>
          <w:color w:val="000000"/>
          <w14:ligatures w14:val="standardContextual"/>
        </w:rPr>
        <w:t xml:space="preserve"> </w:t>
      </w:r>
      <w:r>
        <w:rPr>
          <w:rFonts w:ascii="Arial" w:hAnsi="Arial" w:cs="Arial"/>
          <w:color w:val="000000"/>
          <w14:ligatures w14:val="standardContextual"/>
        </w:rPr>
        <w:t xml:space="preserve">dwoma </w:t>
      </w:r>
      <w:r w:rsidRPr="00DD2E69">
        <w:rPr>
          <w:rFonts w:ascii="Arial" w:hAnsi="Arial" w:cs="Arial"/>
          <w:color w:val="000000"/>
          <w14:ligatures w14:val="standardContextual"/>
        </w:rPr>
        <w:t>jednostk</w:t>
      </w:r>
      <w:r>
        <w:rPr>
          <w:rFonts w:ascii="Arial" w:hAnsi="Arial" w:cs="Arial"/>
          <w:color w:val="000000"/>
          <w14:ligatures w14:val="standardContextual"/>
        </w:rPr>
        <w:t>ami</w:t>
      </w:r>
      <w:r w:rsidRPr="00DD2E69">
        <w:rPr>
          <w:rFonts w:ascii="Arial" w:hAnsi="Arial" w:cs="Arial"/>
          <w:color w:val="000000"/>
          <w14:ligatures w14:val="standardContextual"/>
        </w:rPr>
        <w:t xml:space="preserve"> pływają</w:t>
      </w:r>
      <w:r>
        <w:rPr>
          <w:rFonts w:ascii="Arial" w:hAnsi="Arial" w:cs="Arial"/>
          <w:color w:val="000000"/>
          <w14:ligatures w14:val="standardContextual"/>
        </w:rPr>
        <w:t xml:space="preserve">cymi </w:t>
      </w:r>
      <w:r w:rsidRPr="00DD2E69">
        <w:rPr>
          <w:rFonts w:ascii="Arial" w:hAnsi="Arial" w:cs="Arial"/>
          <w:color w:val="000000"/>
          <w14:ligatures w14:val="standardContextual"/>
        </w:rPr>
        <w:t>z silnikiem zaburtowym</w:t>
      </w:r>
      <w:r>
        <w:rPr>
          <w:rFonts w:ascii="Arial" w:hAnsi="Arial" w:cs="Arial"/>
          <w:color w:val="000000"/>
          <w14:ligatures w14:val="standardContextual"/>
        </w:rPr>
        <w:t>.</w:t>
      </w:r>
      <w:r w:rsidRPr="005D6C8F">
        <w:rPr>
          <w:rFonts w:ascii="Arial" w:hAnsi="Arial" w:cs="Arial"/>
          <w:color w:val="000000"/>
          <w14:ligatures w14:val="standardContextual"/>
        </w:rPr>
        <w:t xml:space="preserve"> </w:t>
      </w:r>
    </w:p>
    <w:p w14:paraId="023674E5" w14:textId="77777777" w:rsidR="006F4E56" w:rsidRPr="000E4465" w:rsidRDefault="006F4E56" w:rsidP="006F4E56">
      <w:pPr>
        <w:pStyle w:val="Default"/>
        <w:spacing w:line="360" w:lineRule="auto"/>
        <w:jc w:val="both"/>
        <w:rPr>
          <w:rFonts w:ascii="Arial" w:hAnsi="Arial" w:cs="Arial"/>
          <w:sz w:val="22"/>
          <w:szCs w:val="22"/>
        </w:rPr>
      </w:pPr>
    </w:p>
    <w:p w14:paraId="4B6C1CC1" w14:textId="36B61453" w:rsidR="006F4E56" w:rsidRPr="000E4465" w:rsidRDefault="006F4E56" w:rsidP="006F4E56">
      <w:pPr>
        <w:pStyle w:val="Default"/>
        <w:spacing w:line="360" w:lineRule="auto"/>
        <w:jc w:val="both"/>
        <w:rPr>
          <w:rFonts w:ascii="Arial" w:hAnsi="Arial" w:cs="Arial"/>
          <w:sz w:val="22"/>
          <w:szCs w:val="22"/>
        </w:rPr>
      </w:pPr>
      <w:r w:rsidRPr="000E4465">
        <w:rPr>
          <w:rFonts w:ascii="Arial" w:hAnsi="Arial" w:cs="Arial"/>
          <w:sz w:val="22"/>
          <w:szCs w:val="22"/>
        </w:rPr>
        <w:t xml:space="preserve">W przypadku wystąpienia zagrożenia na obszarach wodnych podczas pływania, kąpania się, uprawiania sportu lub rekreacji na terenie Gminy Warta Bolesławiecka należy powiadomić: </w:t>
      </w:r>
    </w:p>
    <w:p w14:paraId="0D9806F0" w14:textId="77777777" w:rsidR="006F4E56" w:rsidRPr="000E4465" w:rsidRDefault="006F4E56" w:rsidP="006F4E56">
      <w:pPr>
        <w:pStyle w:val="Akapitzlist"/>
        <w:numPr>
          <w:ilvl w:val="0"/>
          <w:numId w:val="10"/>
        </w:numPr>
        <w:spacing w:after="0" w:line="360" w:lineRule="auto"/>
        <w:jc w:val="both"/>
        <w:rPr>
          <w:rFonts w:ascii="Arial" w:hAnsi="Arial" w:cs="Arial"/>
          <w:bCs/>
        </w:rPr>
      </w:pPr>
      <w:r w:rsidRPr="000E4465">
        <w:rPr>
          <w:rFonts w:ascii="Arial" w:hAnsi="Arial" w:cs="Arial"/>
          <w:bCs/>
        </w:rPr>
        <w:t>Europejski numer alarmowy: 112;</w:t>
      </w:r>
    </w:p>
    <w:p w14:paraId="1C4ECB1B" w14:textId="77777777" w:rsidR="006F4E56" w:rsidRPr="000E4465" w:rsidRDefault="006F4E56" w:rsidP="006F4E56">
      <w:pPr>
        <w:pStyle w:val="Akapitzlist"/>
        <w:numPr>
          <w:ilvl w:val="0"/>
          <w:numId w:val="10"/>
        </w:numPr>
        <w:spacing w:after="0" w:line="360" w:lineRule="auto"/>
        <w:jc w:val="both"/>
        <w:rPr>
          <w:rFonts w:ascii="Arial" w:hAnsi="Arial" w:cs="Arial"/>
          <w:bCs/>
        </w:rPr>
      </w:pPr>
      <w:r w:rsidRPr="000E4465">
        <w:rPr>
          <w:rFonts w:ascii="Arial" w:hAnsi="Arial" w:cs="Arial"/>
          <w:bCs/>
        </w:rPr>
        <w:t>Policja: 997;</w:t>
      </w:r>
    </w:p>
    <w:p w14:paraId="15D27AD7" w14:textId="77777777" w:rsidR="006F4E56" w:rsidRPr="000E4465" w:rsidRDefault="006F4E56" w:rsidP="006F4E56">
      <w:pPr>
        <w:pStyle w:val="Akapitzlist"/>
        <w:numPr>
          <w:ilvl w:val="0"/>
          <w:numId w:val="10"/>
        </w:numPr>
        <w:spacing w:after="0" w:line="360" w:lineRule="auto"/>
        <w:jc w:val="both"/>
        <w:rPr>
          <w:rFonts w:ascii="Arial" w:hAnsi="Arial" w:cs="Arial"/>
          <w:bCs/>
        </w:rPr>
      </w:pPr>
      <w:r w:rsidRPr="000E4465">
        <w:rPr>
          <w:rFonts w:ascii="Arial" w:hAnsi="Arial" w:cs="Arial"/>
          <w:bCs/>
        </w:rPr>
        <w:t>Straż Pożarna:998;</w:t>
      </w:r>
    </w:p>
    <w:p w14:paraId="46BF4E24" w14:textId="77777777" w:rsidR="006F4E56" w:rsidRPr="000E4465" w:rsidRDefault="006F4E56" w:rsidP="006F4E56">
      <w:pPr>
        <w:pStyle w:val="Akapitzlist"/>
        <w:numPr>
          <w:ilvl w:val="0"/>
          <w:numId w:val="10"/>
        </w:numPr>
        <w:spacing w:after="0" w:line="360" w:lineRule="auto"/>
        <w:jc w:val="both"/>
        <w:rPr>
          <w:rFonts w:ascii="Arial" w:hAnsi="Arial" w:cs="Arial"/>
          <w:bCs/>
        </w:rPr>
      </w:pPr>
      <w:r w:rsidRPr="000E4465">
        <w:rPr>
          <w:rFonts w:ascii="Arial" w:hAnsi="Arial" w:cs="Arial"/>
          <w:bCs/>
        </w:rPr>
        <w:t>Pogotowie Ratunkowe: 999.</w:t>
      </w:r>
    </w:p>
    <w:p w14:paraId="30FF7484" w14:textId="77777777" w:rsidR="004D6AB5" w:rsidRDefault="004D6AB5" w:rsidP="004D6AB5">
      <w:pPr>
        <w:spacing w:after="0" w:line="360" w:lineRule="auto"/>
        <w:jc w:val="both"/>
        <w:rPr>
          <w:rFonts w:ascii="Arial" w:hAnsi="Arial" w:cs="Arial"/>
          <w:bCs/>
        </w:rPr>
      </w:pPr>
    </w:p>
    <w:p w14:paraId="5325B263" w14:textId="77777777" w:rsidR="004D6AB5" w:rsidRPr="000E4465" w:rsidRDefault="004D6AB5" w:rsidP="004D6AB5">
      <w:pPr>
        <w:spacing w:after="0" w:line="360" w:lineRule="auto"/>
        <w:jc w:val="both"/>
        <w:rPr>
          <w:rFonts w:ascii="Arial" w:hAnsi="Arial" w:cs="Arial"/>
          <w:bCs/>
        </w:rPr>
      </w:pPr>
    </w:p>
    <w:p w14:paraId="16C31E0C" w14:textId="77777777" w:rsidR="004D6AB5" w:rsidRPr="000E4465" w:rsidRDefault="004D6AB5" w:rsidP="009255F3">
      <w:pPr>
        <w:spacing w:after="0" w:line="360" w:lineRule="auto"/>
        <w:jc w:val="both"/>
        <w:rPr>
          <w:rFonts w:ascii="Arial" w:hAnsi="Arial" w:cs="Arial"/>
          <w:b/>
        </w:rPr>
      </w:pPr>
      <w:r w:rsidRPr="000E4465">
        <w:rPr>
          <w:rFonts w:ascii="Arial" w:hAnsi="Arial" w:cs="Arial"/>
          <w:b/>
        </w:rPr>
        <w:t>VI. PLANOWANE PRZEDSIĘWZIĘCIA.</w:t>
      </w:r>
    </w:p>
    <w:p w14:paraId="5664726C" w14:textId="77777777" w:rsidR="004D6AB5" w:rsidRPr="000E4465" w:rsidRDefault="004D6AB5" w:rsidP="004D6AB5">
      <w:pPr>
        <w:spacing w:after="0" w:line="360" w:lineRule="auto"/>
        <w:ind w:left="360" w:hanging="360"/>
        <w:jc w:val="both"/>
        <w:rPr>
          <w:rFonts w:ascii="Arial" w:hAnsi="Arial" w:cs="Arial"/>
          <w:b/>
        </w:rPr>
      </w:pPr>
    </w:p>
    <w:p w14:paraId="71DBFDEE" w14:textId="6ED9B94F" w:rsidR="006F4E56" w:rsidRPr="000E4465" w:rsidRDefault="004D6AB5" w:rsidP="009255F3">
      <w:pPr>
        <w:spacing w:after="0" w:line="360" w:lineRule="auto"/>
        <w:ind w:firstLine="357"/>
        <w:jc w:val="both"/>
        <w:rPr>
          <w:rFonts w:ascii="Arial" w:hAnsi="Arial" w:cs="Arial"/>
        </w:rPr>
      </w:pPr>
      <w:r w:rsidRPr="000E4465">
        <w:rPr>
          <w:rFonts w:ascii="Arial" w:hAnsi="Arial" w:cs="Arial"/>
        </w:rPr>
        <w:t xml:space="preserve">Po przeprowadzeniu analizy zagrożeń na obszarach wodnych Gminy </w:t>
      </w:r>
      <w:r w:rsidR="006F4E56" w:rsidRPr="000E4465">
        <w:rPr>
          <w:rFonts w:ascii="Arial" w:hAnsi="Arial" w:cs="Arial"/>
        </w:rPr>
        <w:t xml:space="preserve">Warta Bolesławiecka </w:t>
      </w:r>
      <w:r w:rsidRPr="000E4465">
        <w:rPr>
          <w:rFonts w:ascii="Arial" w:hAnsi="Arial" w:cs="Arial"/>
        </w:rPr>
        <w:t>na podstawie oględzin i zidentyfikowaniu miejsc potencjalnie niebezpiecznych dla zdrowia i życia ludzi planuje się podjęcie poniższych działań:</w:t>
      </w:r>
    </w:p>
    <w:p w14:paraId="47BAF0B2" w14:textId="50F6BFE6" w:rsidR="006F4E56" w:rsidRPr="000E4465" w:rsidRDefault="007B1F46" w:rsidP="00DD2E69">
      <w:pPr>
        <w:pStyle w:val="Tekstkomentarza"/>
        <w:numPr>
          <w:ilvl w:val="0"/>
          <w:numId w:val="8"/>
        </w:numPr>
        <w:spacing w:after="0" w:line="360" w:lineRule="auto"/>
        <w:ind w:left="714" w:hanging="357"/>
        <w:jc w:val="both"/>
        <w:rPr>
          <w:rFonts w:ascii="Arial" w:hAnsi="Arial" w:cs="Arial"/>
          <w:sz w:val="22"/>
          <w:szCs w:val="22"/>
        </w:rPr>
      </w:pPr>
      <w:r w:rsidRPr="000E4465">
        <w:rPr>
          <w:rFonts w:ascii="Arial" w:hAnsi="Arial" w:cs="Arial"/>
          <w:sz w:val="22"/>
          <w:szCs w:val="22"/>
        </w:rPr>
        <w:t>o</w:t>
      </w:r>
      <w:r w:rsidR="006F4E56" w:rsidRPr="000E4465">
        <w:rPr>
          <w:rFonts w:ascii="Arial" w:hAnsi="Arial" w:cs="Arial"/>
          <w:sz w:val="22"/>
          <w:szCs w:val="22"/>
        </w:rPr>
        <w:t>znakowanie i zabezpieczenie terenów gminnych zidentyfikowanych jako potencjalne miejsca występowania zagrożeń;</w:t>
      </w:r>
    </w:p>
    <w:p w14:paraId="26A82830" w14:textId="2B8100BD" w:rsidR="006F4E56" w:rsidRPr="000E4465" w:rsidRDefault="004D6AB5" w:rsidP="00DD2E69">
      <w:pPr>
        <w:pStyle w:val="Tekstkomentarza"/>
        <w:numPr>
          <w:ilvl w:val="0"/>
          <w:numId w:val="8"/>
        </w:numPr>
        <w:spacing w:after="0" w:line="360" w:lineRule="auto"/>
        <w:ind w:left="714" w:hanging="357"/>
        <w:jc w:val="both"/>
        <w:rPr>
          <w:rFonts w:ascii="Arial" w:hAnsi="Arial" w:cs="Arial"/>
          <w:sz w:val="22"/>
          <w:szCs w:val="22"/>
        </w:rPr>
      </w:pPr>
      <w:r w:rsidRPr="000E4465">
        <w:rPr>
          <w:rFonts w:ascii="Arial" w:hAnsi="Arial" w:cs="Arial"/>
          <w:sz w:val="22"/>
          <w:szCs w:val="22"/>
        </w:rPr>
        <w:t xml:space="preserve">prowadzenie </w:t>
      </w:r>
      <w:r w:rsidR="006F4E56" w:rsidRPr="000E4465">
        <w:rPr>
          <w:rFonts w:ascii="Arial" w:hAnsi="Arial" w:cs="Arial"/>
          <w:color w:val="000000"/>
          <w:sz w:val="22"/>
          <w:szCs w:val="22"/>
          <w14:ligatures w14:val="standardContextual"/>
        </w:rPr>
        <w:t xml:space="preserve">działań profilaktycznych i edukacyjnych dotyczących bezpieczeństwa na obszarze wodnym, polegających w szczególności na: </w:t>
      </w:r>
    </w:p>
    <w:p w14:paraId="1C1A7144" w14:textId="77777777" w:rsidR="006F4E56" w:rsidRPr="000E4465" w:rsidRDefault="006F4E56" w:rsidP="00DD2E69">
      <w:pPr>
        <w:autoSpaceDE w:val="0"/>
        <w:autoSpaceDN w:val="0"/>
        <w:adjustRightInd w:val="0"/>
        <w:spacing w:after="0" w:line="360" w:lineRule="auto"/>
        <w:ind w:left="720"/>
        <w:jc w:val="both"/>
        <w:rPr>
          <w:rFonts w:ascii="Arial" w:hAnsi="Arial" w:cs="Arial"/>
          <w:color w:val="000000"/>
          <w14:ligatures w14:val="standardContextual"/>
        </w:rPr>
      </w:pPr>
      <w:r w:rsidRPr="000E4465">
        <w:rPr>
          <w:rFonts w:ascii="Arial" w:hAnsi="Arial" w:cs="Arial"/>
          <w:color w:val="000000"/>
          <w14:ligatures w14:val="standardContextual"/>
        </w:rPr>
        <w:t xml:space="preserve">• objęciu doraźnym nadzorem terenów zidentyfikowanych jako potencjalne miejsca występowania zagrożeń; </w:t>
      </w:r>
    </w:p>
    <w:p w14:paraId="7C5467E2" w14:textId="7B2DE079" w:rsidR="006F4E56" w:rsidRPr="000E4465" w:rsidRDefault="006F4E56" w:rsidP="00DD2E69">
      <w:pPr>
        <w:autoSpaceDE w:val="0"/>
        <w:autoSpaceDN w:val="0"/>
        <w:adjustRightInd w:val="0"/>
        <w:spacing w:after="0" w:line="360" w:lineRule="auto"/>
        <w:ind w:left="720"/>
        <w:jc w:val="both"/>
        <w:rPr>
          <w:rFonts w:ascii="Arial" w:hAnsi="Arial" w:cs="Arial"/>
          <w:color w:val="000000"/>
          <w14:ligatures w14:val="standardContextual"/>
        </w:rPr>
      </w:pPr>
      <w:r w:rsidRPr="000E4465">
        <w:rPr>
          <w:rFonts w:ascii="Arial" w:hAnsi="Arial" w:cs="Arial"/>
          <w:color w:val="000000"/>
          <w14:ligatures w14:val="standardContextual"/>
        </w:rPr>
        <w:t xml:space="preserve">• uświadamianiu zagrożeń związanych z wykorzystywaniem obszaru wodnego, w szczególności prowadzeniu akcji edukacyjnych wśród dzieci i młodzieży szkolnej; </w:t>
      </w:r>
    </w:p>
    <w:p w14:paraId="642AF417" w14:textId="5F0F0156" w:rsidR="004D6AB5" w:rsidRPr="000E4465" w:rsidRDefault="004D6AB5" w:rsidP="00DD2E69">
      <w:pPr>
        <w:pStyle w:val="Akapitzlist"/>
        <w:numPr>
          <w:ilvl w:val="0"/>
          <w:numId w:val="8"/>
        </w:numPr>
        <w:spacing w:after="0" w:line="360" w:lineRule="auto"/>
        <w:jc w:val="both"/>
        <w:rPr>
          <w:rFonts w:ascii="Arial" w:hAnsi="Arial" w:cs="Arial"/>
        </w:rPr>
      </w:pPr>
      <w:r w:rsidRPr="000E4465">
        <w:rPr>
          <w:rFonts w:ascii="Arial" w:hAnsi="Arial" w:cs="Arial"/>
        </w:rPr>
        <w:t xml:space="preserve">współpracę z Posterunkiem Policji w </w:t>
      </w:r>
      <w:r w:rsidR="006F4E56" w:rsidRPr="000E4465">
        <w:rPr>
          <w:rFonts w:ascii="Arial" w:hAnsi="Arial" w:cs="Arial"/>
        </w:rPr>
        <w:t>Warcie Bolesławieckiej</w:t>
      </w:r>
      <w:r w:rsidRPr="000E4465">
        <w:rPr>
          <w:rFonts w:ascii="Arial" w:hAnsi="Arial" w:cs="Arial"/>
        </w:rPr>
        <w:t xml:space="preserve"> w celu dokonania rekonesansu i ustalenia miejsc potencjalnie zagrożonych, które mogą być wykorzystywane jako dzikie kąpieliska na terenie gminy </w:t>
      </w:r>
      <w:r w:rsidR="006F4E56" w:rsidRPr="000E4465">
        <w:rPr>
          <w:rFonts w:ascii="Arial" w:hAnsi="Arial" w:cs="Arial"/>
        </w:rPr>
        <w:t>Warta Bolesławiecka</w:t>
      </w:r>
      <w:r w:rsidRPr="000E4465">
        <w:rPr>
          <w:rFonts w:ascii="Arial" w:hAnsi="Arial" w:cs="Arial"/>
        </w:rPr>
        <w:t>;</w:t>
      </w:r>
    </w:p>
    <w:p w14:paraId="5EE30D0A" w14:textId="5DB32AB7" w:rsidR="004D6AB5" w:rsidRPr="000E4465" w:rsidRDefault="004D6AB5" w:rsidP="00DD2E69">
      <w:pPr>
        <w:pStyle w:val="Akapitzlist"/>
        <w:numPr>
          <w:ilvl w:val="0"/>
          <w:numId w:val="8"/>
        </w:numPr>
        <w:spacing w:after="0" w:line="360" w:lineRule="auto"/>
        <w:jc w:val="both"/>
        <w:rPr>
          <w:rFonts w:ascii="Arial" w:hAnsi="Arial" w:cs="Arial"/>
        </w:rPr>
      </w:pPr>
      <w:r w:rsidRPr="000E4465">
        <w:rPr>
          <w:rFonts w:ascii="Arial" w:hAnsi="Arial" w:cs="Arial"/>
        </w:rPr>
        <w:lastRenderedPageBreak/>
        <w:t xml:space="preserve">prowadzenie kontroli wspólnie z Policją oraz pracownikami Urzędu Gminy </w:t>
      </w:r>
      <w:r w:rsidRPr="000E4465">
        <w:rPr>
          <w:rFonts w:ascii="Arial" w:hAnsi="Arial" w:cs="Arial"/>
        </w:rPr>
        <w:br/>
        <w:t>dzikich kąpielisk.</w:t>
      </w:r>
    </w:p>
    <w:p w14:paraId="4C06F622" w14:textId="61738B30" w:rsidR="007B1F46" w:rsidRPr="000E4465" w:rsidRDefault="00DD2E69" w:rsidP="00DD2E69">
      <w:pPr>
        <w:pStyle w:val="Akapitzlist"/>
        <w:numPr>
          <w:ilvl w:val="0"/>
          <w:numId w:val="8"/>
        </w:numPr>
        <w:spacing w:after="0" w:line="360" w:lineRule="auto"/>
        <w:jc w:val="both"/>
        <w:rPr>
          <w:rFonts w:ascii="Arial" w:hAnsi="Arial" w:cs="Arial"/>
        </w:rPr>
      </w:pPr>
      <w:r>
        <w:rPr>
          <w:rFonts w:ascii="Arial" w:hAnsi="Arial" w:cs="Arial"/>
        </w:rPr>
        <w:t>b</w:t>
      </w:r>
      <w:r w:rsidR="007B1F46" w:rsidRPr="000E4465">
        <w:rPr>
          <w:rFonts w:ascii="Arial" w:hAnsi="Arial" w:cs="Arial"/>
        </w:rPr>
        <w:t>ieżącą współpracę z Ochotniczymi Strażami Pożarnymi z terenu gminy</w:t>
      </w:r>
      <w:r>
        <w:rPr>
          <w:rFonts w:ascii="Arial" w:hAnsi="Arial" w:cs="Arial"/>
        </w:rPr>
        <w:t>,</w:t>
      </w:r>
    </w:p>
    <w:p w14:paraId="47782E0C" w14:textId="77777777" w:rsidR="004D6AB5" w:rsidRPr="000E4465" w:rsidRDefault="004D6AB5" w:rsidP="00DD2E69">
      <w:pPr>
        <w:pStyle w:val="Akapitzlist"/>
        <w:numPr>
          <w:ilvl w:val="0"/>
          <w:numId w:val="8"/>
        </w:numPr>
        <w:spacing w:after="0" w:line="360" w:lineRule="auto"/>
        <w:jc w:val="both"/>
        <w:rPr>
          <w:rFonts w:ascii="Arial" w:hAnsi="Arial" w:cs="Arial"/>
        </w:rPr>
      </w:pPr>
      <w:r w:rsidRPr="000E4465">
        <w:rPr>
          <w:rFonts w:ascii="Arial" w:hAnsi="Arial" w:cs="Arial"/>
        </w:rPr>
        <w:t>prowadzenie kontroli innych wytypowanych miejsc zagrożonych, gdzie grupuje się młodzież spożywająca alkohol lub używająca środki odurzające;</w:t>
      </w:r>
    </w:p>
    <w:p w14:paraId="6B708731" w14:textId="601484C1" w:rsidR="007B1F46" w:rsidRPr="00910556" w:rsidRDefault="007B1F46" w:rsidP="00DD2E69">
      <w:pPr>
        <w:pStyle w:val="Akapitzlist"/>
        <w:numPr>
          <w:ilvl w:val="0"/>
          <w:numId w:val="8"/>
        </w:numPr>
        <w:spacing w:after="0" w:line="360" w:lineRule="auto"/>
        <w:jc w:val="both"/>
        <w:rPr>
          <w:rFonts w:ascii="Arial" w:hAnsi="Arial" w:cs="Arial"/>
        </w:rPr>
      </w:pPr>
      <w:r w:rsidRPr="000E4465">
        <w:rPr>
          <w:rFonts w:ascii="Arial" w:hAnsi="Arial" w:cs="Arial"/>
          <w:color w:val="000000"/>
          <w14:ligatures w14:val="standardContextual"/>
        </w:rPr>
        <w:t xml:space="preserve">informowanie o ustaleniach niniejszego dokumentu, obowiązujących zakazach, w tym o systemie pomocy oraz ratowania osób, które uległy wypadkowi lub są narażone na niebezpieczeństwo utraty życia lub zdrowia. </w:t>
      </w:r>
    </w:p>
    <w:p w14:paraId="6ACE8C9A" w14:textId="77777777" w:rsidR="00910556" w:rsidRPr="000E4465" w:rsidRDefault="00910556" w:rsidP="00910556">
      <w:pPr>
        <w:pStyle w:val="Akapitzlist"/>
        <w:spacing w:after="0" w:line="360" w:lineRule="auto"/>
        <w:jc w:val="both"/>
        <w:rPr>
          <w:rFonts w:ascii="Arial" w:hAnsi="Arial" w:cs="Arial"/>
        </w:rPr>
      </w:pPr>
    </w:p>
    <w:p w14:paraId="3C16094C" w14:textId="77777777" w:rsidR="00910556" w:rsidRPr="00910556" w:rsidRDefault="00910556" w:rsidP="00910556">
      <w:pPr>
        <w:autoSpaceDE w:val="0"/>
        <w:autoSpaceDN w:val="0"/>
        <w:adjustRightInd w:val="0"/>
        <w:spacing w:after="0" w:line="360" w:lineRule="auto"/>
        <w:ind w:firstLine="708"/>
        <w:jc w:val="both"/>
        <w:rPr>
          <w:rFonts w:ascii="Arial" w:hAnsi="Arial" w:cs="Arial"/>
          <w:color w:val="000000"/>
          <w:sz w:val="23"/>
          <w:szCs w:val="23"/>
          <w14:ligatures w14:val="standardContextual"/>
        </w:rPr>
      </w:pPr>
      <w:r w:rsidRPr="009255F3">
        <w:rPr>
          <w:rFonts w:ascii="Arial" w:hAnsi="Arial" w:cs="Arial"/>
          <w:color w:val="000000"/>
          <w:sz w:val="23"/>
          <w:szCs w:val="23"/>
          <w14:ligatures w14:val="standardContextual"/>
        </w:rPr>
        <w:t>W przypadku stwierdzenia braku w niniejszym opracowaniu obszaru wodnego, na którym zidentyfikowano zagrożenie, obszar ten należy uwzględnić podczas najbliższej aktualizacji analizy zagrożeń. Konieczny jest również coroczny przegląd obszarów wodnych pod kątem monitorowania stanu technicznego znaków i tablic informacyjnych oraz ewentualna ich wymiana lub uzupełnienie w razie zniszczenia lub kradzieży.</w:t>
      </w:r>
    </w:p>
    <w:p w14:paraId="1BF35E7D" w14:textId="77777777" w:rsidR="00910556" w:rsidRDefault="00910556" w:rsidP="00910556">
      <w:pPr>
        <w:spacing w:after="0" w:line="360" w:lineRule="auto"/>
        <w:jc w:val="both"/>
        <w:rPr>
          <w:rFonts w:ascii="Arial" w:hAnsi="Arial" w:cs="Arial"/>
          <w:color w:val="000000"/>
          <w14:ligatures w14:val="standardContextual"/>
        </w:rPr>
      </w:pPr>
    </w:p>
    <w:p w14:paraId="5B1374A3" w14:textId="10F4D746" w:rsidR="00910556" w:rsidRDefault="00910556" w:rsidP="00910556">
      <w:pPr>
        <w:spacing w:after="0" w:line="360" w:lineRule="auto"/>
        <w:jc w:val="both"/>
        <w:rPr>
          <w:rFonts w:ascii="Arial" w:hAnsi="Arial" w:cs="Arial"/>
          <w:color w:val="000000"/>
          <w14:ligatures w14:val="standardContextual"/>
        </w:rPr>
      </w:pPr>
      <w:r w:rsidRPr="000E4465">
        <w:rPr>
          <w:rFonts w:ascii="Arial" w:hAnsi="Arial" w:cs="Arial"/>
          <w:color w:val="000000"/>
          <w14:ligatures w14:val="standardContextual"/>
        </w:rPr>
        <w:t xml:space="preserve">Sporządzenie </w:t>
      </w:r>
      <w:r w:rsidRPr="000E4465">
        <w:rPr>
          <w:rFonts w:ascii="Arial" w:hAnsi="Arial" w:cs="Arial"/>
          <w:i/>
          <w:iCs/>
          <w:color w:val="000000"/>
          <w14:ligatures w14:val="standardContextual"/>
        </w:rPr>
        <w:t xml:space="preserve">Analizy zagrożeń </w:t>
      </w:r>
      <w:r w:rsidRPr="000E4465">
        <w:rPr>
          <w:rFonts w:ascii="Arial" w:hAnsi="Arial" w:cs="Arial"/>
          <w:color w:val="000000"/>
          <w14:ligatures w14:val="standardContextual"/>
        </w:rPr>
        <w:t>oraz realizacja ww. działań mają na celu zapewnienie bezpieczeństwa na analizowanym obszarze wodnym.</w:t>
      </w:r>
    </w:p>
    <w:p w14:paraId="5D747FEA" w14:textId="77777777" w:rsidR="00910556" w:rsidRDefault="00910556" w:rsidP="007B1F46">
      <w:pPr>
        <w:spacing w:after="0" w:line="360" w:lineRule="auto"/>
        <w:jc w:val="both"/>
        <w:rPr>
          <w:rFonts w:ascii="Arial" w:hAnsi="Arial" w:cs="Arial"/>
        </w:rPr>
      </w:pPr>
    </w:p>
    <w:p w14:paraId="653402EA" w14:textId="77777777" w:rsidR="00910556" w:rsidRDefault="00910556" w:rsidP="007B1F46">
      <w:pPr>
        <w:spacing w:after="0" w:line="360" w:lineRule="auto"/>
        <w:jc w:val="both"/>
        <w:rPr>
          <w:rFonts w:ascii="Arial" w:hAnsi="Arial" w:cs="Arial"/>
        </w:rPr>
      </w:pPr>
    </w:p>
    <w:p w14:paraId="7250429D" w14:textId="77777777" w:rsidR="00910556" w:rsidRPr="00910556" w:rsidRDefault="00910556" w:rsidP="007B1F46">
      <w:pPr>
        <w:spacing w:after="0" w:line="360" w:lineRule="auto"/>
        <w:jc w:val="both"/>
        <w:rPr>
          <w:rFonts w:ascii="Arial" w:hAnsi="Arial" w:cs="Arial"/>
        </w:rPr>
      </w:pPr>
    </w:p>
    <w:p w14:paraId="0242BA95" w14:textId="3E6B03D4" w:rsidR="007B1F46" w:rsidRPr="009255F3" w:rsidRDefault="006B074F" w:rsidP="006B074F">
      <w:pPr>
        <w:autoSpaceDE w:val="0"/>
        <w:autoSpaceDN w:val="0"/>
        <w:adjustRightInd w:val="0"/>
        <w:spacing w:after="0" w:line="240" w:lineRule="auto"/>
        <w:jc w:val="both"/>
        <w:rPr>
          <w:rFonts w:ascii="Arial" w:hAnsi="Arial" w:cs="Arial"/>
          <w:color w:val="000000"/>
          <w14:ligatures w14:val="standardContextual"/>
        </w:rPr>
      </w:pPr>
      <w:r w:rsidRPr="009255F3">
        <w:rPr>
          <w:rFonts w:ascii="Arial" w:hAnsi="Arial" w:cs="Arial"/>
          <w:b/>
          <w:bCs/>
          <w:color w:val="000000"/>
          <w14:ligatures w14:val="standardContextual"/>
        </w:rPr>
        <w:t xml:space="preserve">VII. </w:t>
      </w:r>
      <w:r w:rsidR="007B1F46" w:rsidRPr="009255F3">
        <w:rPr>
          <w:rFonts w:ascii="Arial" w:hAnsi="Arial" w:cs="Arial"/>
          <w:b/>
          <w:bCs/>
          <w:color w:val="000000"/>
          <w14:ligatures w14:val="standardContextual"/>
        </w:rPr>
        <w:t xml:space="preserve">Zakazy i obowiązki osób przebywających na obszarze wodnym </w:t>
      </w:r>
    </w:p>
    <w:p w14:paraId="32C6D375" w14:textId="77777777" w:rsidR="006B074F" w:rsidRPr="009255F3" w:rsidRDefault="006B074F" w:rsidP="006B074F">
      <w:pPr>
        <w:autoSpaceDE w:val="0"/>
        <w:autoSpaceDN w:val="0"/>
        <w:adjustRightInd w:val="0"/>
        <w:spacing w:after="0" w:line="240" w:lineRule="auto"/>
        <w:jc w:val="both"/>
        <w:rPr>
          <w:rFonts w:ascii="Arial" w:hAnsi="Arial" w:cs="Arial"/>
          <w:color w:val="000000"/>
          <w14:ligatures w14:val="standardContextual"/>
        </w:rPr>
      </w:pPr>
    </w:p>
    <w:p w14:paraId="54FC8838" w14:textId="5B2756AA" w:rsidR="007B1F46" w:rsidRPr="009255F3" w:rsidRDefault="007B1F46" w:rsidP="009255F3">
      <w:pPr>
        <w:autoSpaceDE w:val="0"/>
        <w:autoSpaceDN w:val="0"/>
        <w:adjustRightInd w:val="0"/>
        <w:spacing w:after="0" w:line="360" w:lineRule="auto"/>
        <w:jc w:val="both"/>
        <w:rPr>
          <w:rFonts w:ascii="Arial" w:hAnsi="Arial" w:cs="Arial"/>
          <w:color w:val="000000"/>
          <w14:ligatures w14:val="standardContextual"/>
        </w:rPr>
      </w:pPr>
      <w:r w:rsidRPr="009255F3">
        <w:rPr>
          <w:rFonts w:ascii="Arial" w:hAnsi="Arial" w:cs="Arial"/>
          <w:color w:val="000000"/>
          <w14:ligatures w14:val="standardContextual"/>
        </w:rPr>
        <w:t xml:space="preserve">Zgodnie z art. 32 ust. 1 ustawy z dnia 20 lipca 2017 r. Prawo wodne </w:t>
      </w:r>
      <w:r w:rsidR="00DD2E69" w:rsidRPr="009255F3">
        <w:rPr>
          <w:rFonts w:ascii="Arial" w:hAnsi="Arial" w:cs="Arial"/>
          <w:shd w:val="clear" w:color="auto" w:fill="FFFFFF"/>
        </w:rPr>
        <w:t>(t.j. Dz. U. z 2023 r. poz. 1478 z późn. zm.).</w:t>
      </w:r>
      <w:r w:rsidR="00DD2E69" w:rsidRPr="009255F3">
        <w:rPr>
          <w:rFonts w:ascii="Arial" w:hAnsi="Arial" w:cs="Arial"/>
        </w:rPr>
        <w:t xml:space="preserve"> </w:t>
      </w:r>
      <w:r w:rsidRPr="009255F3">
        <w:rPr>
          <w:rFonts w:ascii="Arial" w:hAnsi="Arial" w:cs="Arial"/>
          <w:color w:val="000000"/>
          <w14:ligatures w14:val="standardContextual"/>
        </w:rPr>
        <w:t xml:space="preserve">każdemu przysługuje prawo do powszechnego korzystania z publicznych śródlądowych wód powierzchniowych, jeżeli przepisy ustawy nie stanowią inaczej. Prawo do powszechnego korzystania z wód nie sprowadza się wyłącznie do prawa do kąpieli, stąd zakaz kąpieli nie oznacza zakazu powszechnego korzystania z wód. </w:t>
      </w:r>
    </w:p>
    <w:p w14:paraId="7702BEFC" w14:textId="61E492AA" w:rsidR="007B1F46" w:rsidRPr="009255F3" w:rsidRDefault="007B1F46" w:rsidP="009255F3">
      <w:pPr>
        <w:autoSpaceDE w:val="0"/>
        <w:autoSpaceDN w:val="0"/>
        <w:adjustRightInd w:val="0"/>
        <w:spacing w:after="0" w:line="360" w:lineRule="auto"/>
        <w:jc w:val="both"/>
        <w:rPr>
          <w:rFonts w:ascii="Arial" w:hAnsi="Arial" w:cs="Arial"/>
          <w:color w:val="000000"/>
          <w14:ligatures w14:val="standardContextual"/>
        </w:rPr>
      </w:pPr>
      <w:r w:rsidRPr="009255F3">
        <w:rPr>
          <w:rFonts w:ascii="Arial" w:hAnsi="Arial" w:cs="Arial"/>
          <w:color w:val="000000"/>
          <w14:ligatures w14:val="standardContextual"/>
        </w:rPr>
        <w:t>Nie wszystkie wody powierzchniowe stanowią obszary bezpieczne i właściwe do kąpieli. Na wodach powierzchniowych nadających się do tego celu mogą być wyznaczane kąpieliska lub miejsca okazjonalnie wykorzystywane do kąpieli, zdefiniowane szczegółowo w</w:t>
      </w:r>
      <w:r w:rsidR="006B074F" w:rsidRPr="009255F3">
        <w:rPr>
          <w:rFonts w:ascii="Arial" w:hAnsi="Arial" w:cs="Arial"/>
          <w:color w:val="000000"/>
          <w14:ligatures w14:val="standardContextual"/>
        </w:rPr>
        <w:t xml:space="preserve"> w</w:t>
      </w:r>
      <w:r w:rsidRPr="009255F3">
        <w:rPr>
          <w:rFonts w:ascii="Arial" w:hAnsi="Arial" w:cs="Arial"/>
          <w:color w:val="000000"/>
          <w14:ligatures w14:val="standardContextual"/>
        </w:rPr>
        <w:t xml:space="preserve">w. ustawie. W przepisach m.in. ustawy Prawo wodne zostały określone wymagania dla kąpielisk oraz miejsc okazjonalnie wykorzystywanych do kąpieli, a także zostały sprecyzowane obowiązki organizatorów takich miejsc. </w:t>
      </w:r>
    </w:p>
    <w:p w14:paraId="3F65B6F1" w14:textId="77777777" w:rsidR="007B1F46" w:rsidRPr="009255F3" w:rsidRDefault="007B1F46" w:rsidP="009255F3">
      <w:pPr>
        <w:autoSpaceDE w:val="0"/>
        <w:autoSpaceDN w:val="0"/>
        <w:adjustRightInd w:val="0"/>
        <w:spacing w:after="0" w:line="360" w:lineRule="auto"/>
        <w:jc w:val="both"/>
        <w:rPr>
          <w:rFonts w:ascii="Arial" w:hAnsi="Arial" w:cs="Arial"/>
          <w:color w:val="000000"/>
          <w14:ligatures w14:val="standardContextual"/>
        </w:rPr>
      </w:pPr>
      <w:r w:rsidRPr="009255F3">
        <w:rPr>
          <w:rFonts w:ascii="Arial" w:hAnsi="Arial" w:cs="Arial"/>
          <w:color w:val="000000"/>
          <w14:ligatures w14:val="standardContextual"/>
        </w:rPr>
        <w:t xml:space="preserve">Korzystanie z kąpieli dozwolone jest wyłącznie na terenie kąpielisk lub miejsc okazjonalnie wykorzystywanych do kąpieli – w miejscach do tego wyznaczonych i wyraźnie oznakowanych, w których zapewnione jest spełnienie wszystkich wymagań określonych przepisami prawa, </w:t>
      </w:r>
      <w:r w:rsidRPr="009255F3">
        <w:rPr>
          <w:rFonts w:ascii="Arial" w:hAnsi="Arial" w:cs="Arial"/>
          <w:color w:val="000000"/>
          <w14:ligatures w14:val="standardContextual"/>
        </w:rPr>
        <w:lastRenderedPageBreak/>
        <w:t xml:space="preserve">zapewniających bezpieczeństwo osób korzystających z tych miejsc, w tym dotyczących obecności ratowników oraz prowadzenia badań stanu sanitarnego wody. </w:t>
      </w:r>
    </w:p>
    <w:p w14:paraId="3C281CE2" w14:textId="789DE203" w:rsidR="007B1F46" w:rsidRPr="009255F3" w:rsidRDefault="007B1F46" w:rsidP="009255F3">
      <w:pPr>
        <w:autoSpaceDE w:val="0"/>
        <w:autoSpaceDN w:val="0"/>
        <w:adjustRightInd w:val="0"/>
        <w:spacing w:after="0" w:line="360" w:lineRule="auto"/>
        <w:jc w:val="both"/>
        <w:rPr>
          <w:rFonts w:ascii="Arial" w:hAnsi="Arial" w:cs="Arial"/>
          <w:color w:val="000000"/>
          <w14:ligatures w14:val="standardContextual"/>
        </w:rPr>
      </w:pPr>
      <w:r w:rsidRPr="009255F3">
        <w:rPr>
          <w:rFonts w:ascii="Arial" w:hAnsi="Arial" w:cs="Arial"/>
          <w:color w:val="000000"/>
          <w14:ligatures w14:val="standardContextual"/>
        </w:rPr>
        <w:t xml:space="preserve">Na terenie gminy </w:t>
      </w:r>
      <w:r w:rsidR="006B074F" w:rsidRPr="009255F3">
        <w:rPr>
          <w:rFonts w:ascii="Arial" w:hAnsi="Arial" w:cs="Arial"/>
          <w:color w:val="000000"/>
          <w14:ligatures w14:val="standardContextual"/>
        </w:rPr>
        <w:t>Warta Bolesławiecka</w:t>
      </w:r>
      <w:r w:rsidRPr="009255F3">
        <w:rPr>
          <w:rFonts w:ascii="Arial" w:hAnsi="Arial" w:cs="Arial"/>
          <w:color w:val="000000"/>
          <w14:ligatures w14:val="standardContextual"/>
        </w:rPr>
        <w:t xml:space="preserve"> nie ma wyznaczonych kąpielisk i miejsc okazjonalnie wykorzystywanych do kąpieli. </w:t>
      </w:r>
    </w:p>
    <w:p w14:paraId="696B3710" w14:textId="69E8E211" w:rsidR="007B1F46" w:rsidRPr="009255F3" w:rsidRDefault="007B1F46" w:rsidP="009255F3">
      <w:pPr>
        <w:spacing w:after="0" w:line="360" w:lineRule="auto"/>
        <w:jc w:val="both"/>
        <w:rPr>
          <w:rFonts w:ascii="Arial" w:hAnsi="Arial" w:cs="Arial"/>
        </w:rPr>
      </w:pPr>
      <w:r w:rsidRPr="009255F3">
        <w:rPr>
          <w:rFonts w:ascii="Arial" w:hAnsi="Arial" w:cs="Arial"/>
          <w:color w:val="000000"/>
          <w14:ligatures w14:val="standardContextual"/>
        </w:rPr>
        <w:t>Przepisy</w:t>
      </w:r>
      <w:r w:rsidRPr="009255F3">
        <w:rPr>
          <w:rFonts w:ascii="Arial" w:hAnsi="Arial" w:cs="Arial"/>
          <w14:ligatures w14:val="standardContextual"/>
        </w:rPr>
        <w:t xml:space="preserve"> art. 55 ustawy z dnia 20 maja 1971 r. Kodeks wykroczeń (Dz. U. z 2022 r. poz. 2151 ze. zm.) </w:t>
      </w:r>
      <w:r w:rsidRPr="009255F3">
        <w:rPr>
          <w:rFonts w:ascii="Arial" w:hAnsi="Arial" w:cs="Arial"/>
          <w:color w:val="000000"/>
          <w14:ligatures w14:val="standardContextual"/>
        </w:rPr>
        <w:t>wskazują, że za kąpiel w miejscu zabronionym grozi kara grzywny (mandat karny) do 250 zł lub kara nagany. W przypadku osób nieletnich z uwagi na dowody potwierdzające ww. czyn rozpatrywane są przez sąd rodzinny i nieletnich.</w:t>
      </w:r>
    </w:p>
    <w:p w14:paraId="2C50E21F" w14:textId="77777777" w:rsidR="007B1F46" w:rsidRPr="009255F3" w:rsidRDefault="007B1F46" w:rsidP="009255F3">
      <w:pPr>
        <w:spacing w:after="0" w:line="360" w:lineRule="auto"/>
        <w:jc w:val="both"/>
        <w:rPr>
          <w:rFonts w:ascii="Arial" w:hAnsi="Arial" w:cs="Arial"/>
        </w:rPr>
      </w:pPr>
    </w:p>
    <w:p w14:paraId="3B8404EF" w14:textId="77777777" w:rsidR="006B074F" w:rsidRPr="009255F3" w:rsidRDefault="006B074F" w:rsidP="009255F3">
      <w:pPr>
        <w:autoSpaceDE w:val="0"/>
        <w:autoSpaceDN w:val="0"/>
        <w:adjustRightInd w:val="0"/>
        <w:spacing w:after="0" w:line="360" w:lineRule="auto"/>
        <w:jc w:val="both"/>
        <w:rPr>
          <w:rFonts w:ascii="Arial" w:hAnsi="Arial" w:cs="Arial"/>
          <w:b/>
          <w:bCs/>
          <w:color w:val="000000"/>
          <w14:ligatures w14:val="standardContextual"/>
        </w:rPr>
      </w:pPr>
    </w:p>
    <w:p w14:paraId="0AA2CCA3" w14:textId="4576B684" w:rsidR="006B074F" w:rsidRPr="009255F3" w:rsidRDefault="006B074F" w:rsidP="009255F3">
      <w:pPr>
        <w:autoSpaceDE w:val="0"/>
        <w:autoSpaceDN w:val="0"/>
        <w:adjustRightInd w:val="0"/>
        <w:spacing w:after="0" w:line="360" w:lineRule="auto"/>
        <w:jc w:val="both"/>
        <w:rPr>
          <w:rFonts w:ascii="Arial" w:hAnsi="Arial" w:cs="Arial"/>
          <w:b/>
          <w:bCs/>
          <w:color w:val="000000"/>
          <w14:ligatures w14:val="standardContextual"/>
        </w:rPr>
      </w:pPr>
      <w:r w:rsidRPr="009255F3">
        <w:rPr>
          <w:rFonts w:ascii="Arial" w:hAnsi="Arial" w:cs="Arial"/>
          <w:b/>
          <w:bCs/>
          <w:color w:val="000000"/>
          <w14:ligatures w14:val="standardContextual"/>
        </w:rPr>
        <w:t xml:space="preserve">Obowiązki osób korzystających z obszaru wodnego: </w:t>
      </w:r>
    </w:p>
    <w:p w14:paraId="216CBA7D" w14:textId="77777777" w:rsidR="006B074F" w:rsidRPr="009255F3" w:rsidRDefault="006B074F" w:rsidP="009255F3">
      <w:pPr>
        <w:autoSpaceDE w:val="0"/>
        <w:autoSpaceDN w:val="0"/>
        <w:adjustRightInd w:val="0"/>
        <w:spacing w:after="0" w:line="360" w:lineRule="auto"/>
        <w:jc w:val="both"/>
        <w:rPr>
          <w:rFonts w:ascii="Arial" w:hAnsi="Arial" w:cs="Arial"/>
          <w:color w:val="000000"/>
          <w14:ligatures w14:val="standardContextual"/>
        </w:rPr>
      </w:pPr>
      <w:r w:rsidRPr="009255F3">
        <w:rPr>
          <w:rFonts w:ascii="Arial" w:hAnsi="Arial" w:cs="Arial"/>
          <w:color w:val="000000"/>
          <w14:ligatures w14:val="standardContextual"/>
        </w:rPr>
        <w:t xml:space="preserve">Zgodnie z zapisami art. 3 ustawy o bezpieczeństwie osób przebywających na obszarach wodnych osoby przebywające na obszarach wodnych obowiązane są do zachowania należytej staranności w celu ochrony życia i zdrowia własnego oraz innych osób, a w szczególności do: </w:t>
      </w:r>
    </w:p>
    <w:p w14:paraId="633B2320" w14:textId="77777777" w:rsidR="006B074F" w:rsidRPr="009255F3" w:rsidRDefault="006B074F" w:rsidP="009255F3">
      <w:pPr>
        <w:autoSpaceDE w:val="0"/>
        <w:autoSpaceDN w:val="0"/>
        <w:adjustRightInd w:val="0"/>
        <w:spacing w:after="0" w:line="360" w:lineRule="auto"/>
        <w:jc w:val="both"/>
        <w:rPr>
          <w:rFonts w:ascii="Arial" w:hAnsi="Arial" w:cs="Arial"/>
          <w:color w:val="000000"/>
          <w14:ligatures w14:val="standardContextual"/>
        </w:rPr>
      </w:pPr>
      <w:r w:rsidRPr="009255F3">
        <w:rPr>
          <w:rFonts w:ascii="Arial" w:hAnsi="Arial" w:cs="Arial"/>
          <w:color w:val="000000"/>
          <w14:ligatures w14:val="standardContextual"/>
        </w:rPr>
        <w:t xml:space="preserve">− zapoznania się z zasadami korzystania z danego terenu, obiektu lub urządzenia i ich przestrzegania; </w:t>
      </w:r>
    </w:p>
    <w:p w14:paraId="6EBF7B08" w14:textId="77777777" w:rsidR="006B074F" w:rsidRPr="009255F3" w:rsidRDefault="006B074F" w:rsidP="009255F3">
      <w:pPr>
        <w:autoSpaceDE w:val="0"/>
        <w:autoSpaceDN w:val="0"/>
        <w:adjustRightInd w:val="0"/>
        <w:spacing w:after="0" w:line="360" w:lineRule="auto"/>
        <w:jc w:val="both"/>
        <w:rPr>
          <w:rFonts w:ascii="Arial" w:hAnsi="Arial" w:cs="Arial"/>
          <w:color w:val="000000"/>
          <w14:ligatures w14:val="standardContextual"/>
        </w:rPr>
      </w:pPr>
      <w:r w:rsidRPr="009255F3">
        <w:rPr>
          <w:rFonts w:ascii="Arial" w:hAnsi="Arial" w:cs="Arial"/>
          <w:color w:val="000000"/>
          <w14:ligatures w14:val="standardContextual"/>
        </w:rPr>
        <w:t xml:space="preserve">− stosowania się do znaków nakazu i zakazu umieszczanych na ww. terenie, przy obiekcie lub urządzeniu; </w:t>
      </w:r>
    </w:p>
    <w:p w14:paraId="42DFDE23" w14:textId="77777777" w:rsidR="006B074F" w:rsidRPr="009255F3" w:rsidRDefault="006B074F" w:rsidP="009255F3">
      <w:pPr>
        <w:autoSpaceDE w:val="0"/>
        <w:autoSpaceDN w:val="0"/>
        <w:adjustRightInd w:val="0"/>
        <w:spacing w:after="0" w:line="360" w:lineRule="auto"/>
        <w:jc w:val="both"/>
        <w:rPr>
          <w:rFonts w:ascii="Arial" w:hAnsi="Arial" w:cs="Arial"/>
          <w:color w:val="000000"/>
          <w14:ligatures w14:val="standardContextual"/>
        </w:rPr>
      </w:pPr>
      <w:r w:rsidRPr="009255F3">
        <w:rPr>
          <w:rFonts w:ascii="Arial" w:hAnsi="Arial" w:cs="Arial"/>
          <w:color w:val="000000"/>
          <w14:ligatures w14:val="standardContextual"/>
        </w:rPr>
        <w:t xml:space="preserve">− zapoznania się i dostosowania swoich planów aktywności do umiejętności oraz aktualnych warunków atmosferycznych; </w:t>
      </w:r>
    </w:p>
    <w:p w14:paraId="2159C4DA" w14:textId="77777777" w:rsidR="006B074F" w:rsidRPr="009255F3" w:rsidRDefault="006B074F" w:rsidP="009255F3">
      <w:pPr>
        <w:autoSpaceDE w:val="0"/>
        <w:autoSpaceDN w:val="0"/>
        <w:adjustRightInd w:val="0"/>
        <w:spacing w:after="0" w:line="360" w:lineRule="auto"/>
        <w:jc w:val="both"/>
        <w:rPr>
          <w:rFonts w:ascii="Arial" w:hAnsi="Arial" w:cs="Arial"/>
          <w:color w:val="000000"/>
          <w14:ligatures w14:val="standardContextual"/>
        </w:rPr>
      </w:pPr>
      <w:r w:rsidRPr="009255F3">
        <w:rPr>
          <w:rFonts w:ascii="Arial" w:hAnsi="Arial" w:cs="Arial"/>
          <w:color w:val="000000"/>
          <w14:ligatures w14:val="standardContextual"/>
        </w:rPr>
        <w:t xml:space="preserve">− użytkowania sprzętu odpowiedniego do rodzaju podejmowanej aktywności, sprawnego technicznie i zgodnie z jego przeznaczeniem i zasadami użycia; </w:t>
      </w:r>
    </w:p>
    <w:p w14:paraId="28405EE7" w14:textId="0BE19466" w:rsidR="004D6AB5" w:rsidRPr="009255F3" w:rsidRDefault="006B074F" w:rsidP="009255F3">
      <w:pPr>
        <w:spacing w:after="0" w:line="360" w:lineRule="auto"/>
        <w:jc w:val="both"/>
        <w:rPr>
          <w:rFonts w:ascii="Arial" w:hAnsi="Arial" w:cs="Arial"/>
          <w:color w:val="000000"/>
          <w14:ligatures w14:val="standardContextual"/>
        </w:rPr>
      </w:pPr>
      <w:r w:rsidRPr="009255F3">
        <w:rPr>
          <w:rFonts w:ascii="Arial" w:hAnsi="Arial" w:cs="Arial"/>
          <w:color w:val="000000"/>
          <w14:ligatures w14:val="standardContextual"/>
        </w:rPr>
        <w:t>− bezzwłocznego informowania odpowiednich służb ratowniczych lub zarządzających obszarami wodnymi, o zaistniałym wypadku lub zaginięciu osoby oraz o innych zdarzeniach nadzwyczajnych mogących mieć wpływ na bezpieczeństwo osób.</w:t>
      </w:r>
    </w:p>
    <w:p w14:paraId="7AF8E826" w14:textId="77777777" w:rsidR="006B074F" w:rsidRPr="009255F3" w:rsidRDefault="006B074F" w:rsidP="009255F3">
      <w:pPr>
        <w:spacing w:after="0" w:line="360" w:lineRule="auto"/>
        <w:jc w:val="both"/>
        <w:rPr>
          <w:rFonts w:ascii="Arial" w:hAnsi="Arial" w:cs="Arial"/>
          <w:color w:val="000000"/>
          <w14:ligatures w14:val="standardContextual"/>
        </w:rPr>
      </w:pPr>
    </w:p>
    <w:p w14:paraId="522F75BB" w14:textId="77777777" w:rsidR="006B074F" w:rsidRDefault="006B074F" w:rsidP="009255F3">
      <w:pPr>
        <w:spacing w:after="0" w:line="360" w:lineRule="auto"/>
        <w:jc w:val="both"/>
        <w:rPr>
          <w:rFonts w:ascii="Arial" w:hAnsi="Arial" w:cs="Arial"/>
          <w:color w:val="000000"/>
          <w14:ligatures w14:val="standardContextual"/>
        </w:rPr>
      </w:pPr>
    </w:p>
    <w:p w14:paraId="6771960E" w14:textId="77777777" w:rsidR="008314D9" w:rsidRDefault="008314D9" w:rsidP="009255F3">
      <w:pPr>
        <w:spacing w:after="0" w:line="360" w:lineRule="auto"/>
        <w:jc w:val="both"/>
        <w:rPr>
          <w:rFonts w:ascii="Arial" w:hAnsi="Arial" w:cs="Arial"/>
          <w:color w:val="000000"/>
          <w14:ligatures w14:val="standardContextual"/>
        </w:rPr>
      </w:pPr>
    </w:p>
    <w:p w14:paraId="2662BB2B" w14:textId="77777777" w:rsidR="008314D9" w:rsidRDefault="008314D9" w:rsidP="009255F3">
      <w:pPr>
        <w:spacing w:after="0" w:line="360" w:lineRule="auto"/>
        <w:jc w:val="both"/>
        <w:rPr>
          <w:rFonts w:ascii="Arial" w:hAnsi="Arial" w:cs="Arial"/>
          <w:color w:val="000000"/>
          <w14:ligatures w14:val="standardContextual"/>
        </w:rPr>
      </w:pPr>
    </w:p>
    <w:p w14:paraId="561F48DB" w14:textId="77777777" w:rsidR="008314D9" w:rsidRDefault="008314D9" w:rsidP="009255F3">
      <w:pPr>
        <w:spacing w:after="0" w:line="360" w:lineRule="auto"/>
        <w:jc w:val="both"/>
        <w:rPr>
          <w:rFonts w:ascii="Arial" w:hAnsi="Arial" w:cs="Arial"/>
          <w:color w:val="000000"/>
          <w14:ligatures w14:val="standardContextual"/>
        </w:rPr>
      </w:pPr>
    </w:p>
    <w:p w14:paraId="3167FABF" w14:textId="77777777" w:rsidR="008314D9" w:rsidRDefault="008314D9" w:rsidP="009255F3">
      <w:pPr>
        <w:spacing w:after="0" w:line="360" w:lineRule="auto"/>
        <w:jc w:val="both"/>
        <w:rPr>
          <w:rFonts w:ascii="Arial" w:hAnsi="Arial" w:cs="Arial"/>
          <w:color w:val="000000"/>
          <w14:ligatures w14:val="standardContextual"/>
        </w:rPr>
      </w:pPr>
    </w:p>
    <w:p w14:paraId="30A5F78B" w14:textId="77777777" w:rsidR="008314D9" w:rsidRDefault="008314D9" w:rsidP="009255F3">
      <w:pPr>
        <w:spacing w:after="0" w:line="360" w:lineRule="auto"/>
        <w:jc w:val="both"/>
        <w:rPr>
          <w:rFonts w:ascii="Arial" w:hAnsi="Arial" w:cs="Arial"/>
          <w:color w:val="000000"/>
          <w14:ligatures w14:val="standardContextual"/>
        </w:rPr>
      </w:pPr>
    </w:p>
    <w:p w14:paraId="76FC6F1F" w14:textId="77777777" w:rsidR="008314D9" w:rsidRDefault="008314D9" w:rsidP="009255F3">
      <w:pPr>
        <w:spacing w:after="0" w:line="360" w:lineRule="auto"/>
        <w:jc w:val="both"/>
        <w:rPr>
          <w:rFonts w:ascii="Arial" w:hAnsi="Arial" w:cs="Arial"/>
          <w:color w:val="000000"/>
          <w14:ligatures w14:val="standardContextual"/>
        </w:rPr>
      </w:pPr>
    </w:p>
    <w:p w14:paraId="27E7191A" w14:textId="77777777" w:rsidR="008314D9" w:rsidRDefault="008314D9" w:rsidP="009255F3">
      <w:pPr>
        <w:spacing w:after="0" w:line="360" w:lineRule="auto"/>
        <w:jc w:val="both"/>
        <w:rPr>
          <w:rFonts w:ascii="Arial" w:hAnsi="Arial" w:cs="Arial"/>
          <w:color w:val="000000"/>
          <w14:ligatures w14:val="standardContextual"/>
        </w:rPr>
      </w:pPr>
    </w:p>
    <w:p w14:paraId="04AE2EDC" w14:textId="77777777" w:rsidR="008314D9" w:rsidRDefault="008314D9" w:rsidP="009255F3">
      <w:pPr>
        <w:spacing w:after="0" w:line="360" w:lineRule="auto"/>
        <w:jc w:val="both"/>
        <w:rPr>
          <w:rFonts w:ascii="Arial" w:hAnsi="Arial" w:cs="Arial"/>
          <w:color w:val="000000"/>
          <w14:ligatures w14:val="standardContextual"/>
        </w:rPr>
      </w:pPr>
    </w:p>
    <w:p w14:paraId="59DE6B70" w14:textId="77777777" w:rsidR="008314D9" w:rsidRDefault="008314D9" w:rsidP="009255F3">
      <w:pPr>
        <w:spacing w:after="0" w:line="360" w:lineRule="auto"/>
        <w:jc w:val="both"/>
        <w:rPr>
          <w:rFonts w:ascii="Arial" w:hAnsi="Arial" w:cs="Arial"/>
          <w:color w:val="000000"/>
          <w14:ligatures w14:val="standardContextual"/>
        </w:rPr>
      </w:pPr>
    </w:p>
    <w:p w14:paraId="342BDCB2" w14:textId="77777777" w:rsidR="008314D9" w:rsidRDefault="008314D9" w:rsidP="009255F3">
      <w:pPr>
        <w:spacing w:after="0" w:line="360" w:lineRule="auto"/>
        <w:jc w:val="both"/>
        <w:rPr>
          <w:rFonts w:ascii="Arial" w:hAnsi="Arial" w:cs="Arial"/>
          <w:color w:val="000000"/>
          <w14:ligatures w14:val="standardContextual"/>
        </w:rPr>
      </w:pPr>
    </w:p>
    <w:p w14:paraId="471F992D" w14:textId="77777777" w:rsidR="009255F3" w:rsidRPr="009255F3" w:rsidRDefault="009255F3" w:rsidP="009255F3">
      <w:pPr>
        <w:spacing w:after="0" w:line="360" w:lineRule="auto"/>
        <w:jc w:val="both"/>
        <w:rPr>
          <w:rFonts w:ascii="Arial" w:hAnsi="Arial" w:cs="Arial"/>
        </w:rPr>
      </w:pPr>
    </w:p>
    <w:p w14:paraId="6EF283E8" w14:textId="41C5F6E9" w:rsidR="004D6AB5" w:rsidRPr="0085262F" w:rsidRDefault="004D6AB5" w:rsidP="0085262F">
      <w:pPr>
        <w:pStyle w:val="Akapitzlist"/>
        <w:numPr>
          <w:ilvl w:val="0"/>
          <w:numId w:val="24"/>
        </w:numPr>
        <w:spacing w:after="0" w:line="360" w:lineRule="auto"/>
        <w:jc w:val="both"/>
        <w:rPr>
          <w:rFonts w:ascii="Arial" w:hAnsi="Arial" w:cs="Arial"/>
          <w:b/>
        </w:rPr>
      </w:pPr>
      <w:r w:rsidRPr="0085262F">
        <w:rPr>
          <w:rFonts w:ascii="Arial" w:hAnsi="Arial" w:cs="Arial"/>
          <w:b/>
        </w:rPr>
        <w:t>PODSUMOWANIE</w:t>
      </w:r>
    </w:p>
    <w:p w14:paraId="68BB5B1B" w14:textId="77777777" w:rsidR="004D6AB5" w:rsidRPr="009255F3" w:rsidRDefault="004D6AB5" w:rsidP="004D6AB5">
      <w:pPr>
        <w:pStyle w:val="Default"/>
        <w:spacing w:line="360" w:lineRule="auto"/>
        <w:ind w:firstLine="708"/>
        <w:jc w:val="both"/>
        <w:rPr>
          <w:rFonts w:ascii="Arial" w:hAnsi="Arial" w:cs="Arial"/>
          <w:sz w:val="22"/>
          <w:szCs w:val="22"/>
        </w:rPr>
      </w:pPr>
    </w:p>
    <w:p w14:paraId="76A31683" w14:textId="7C6309D6" w:rsidR="004D6AB5" w:rsidRPr="009255F3" w:rsidRDefault="007B1F46" w:rsidP="004D6AB5">
      <w:pPr>
        <w:pStyle w:val="Default"/>
        <w:spacing w:line="360" w:lineRule="auto"/>
        <w:ind w:firstLine="708"/>
        <w:jc w:val="both"/>
        <w:rPr>
          <w:rFonts w:ascii="Arial" w:hAnsi="Arial" w:cs="Arial"/>
          <w:sz w:val="22"/>
          <w:szCs w:val="22"/>
        </w:rPr>
      </w:pPr>
      <w:r w:rsidRPr="009255F3">
        <w:rPr>
          <w:rFonts w:ascii="Arial" w:hAnsi="Arial" w:cs="Arial"/>
          <w:sz w:val="22"/>
          <w:szCs w:val="22"/>
        </w:rPr>
        <w:t xml:space="preserve">Na terenie Gminy Warta Bolesławiecka </w:t>
      </w:r>
      <w:r w:rsidR="006B074F" w:rsidRPr="009255F3">
        <w:rPr>
          <w:rFonts w:ascii="Arial" w:hAnsi="Arial" w:cs="Arial"/>
          <w:sz w:val="22"/>
          <w:szCs w:val="22"/>
        </w:rPr>
        <w:t xml:space="preserve">występują obszary wodne, przy czym nie stanowią wyznaczonego obszaru wodnego. </w:t>
      </w:r>
      <w:r w:rsidRPr="009255F3">
        <w:rPr>
          <w:rFonts w:ascii="Arial" w:hAnsi="Arial" w:cs="Arial"/>
          <w:sz w:val="22"/>
          <w:szCs w:val="22"/>
        </w:rPr>
        <w:t>Nie ma</w:t>
      </w:r>
      <w:r w:rsidR="004D6AB5" w:rsidRPr="009255F3">
        <w:rPr>
          <w:rFonts w:ascii="Arial" w:hAnsi="Arial" w:cs="Arial"/>
          <w:sz w:val="22"/>
          <w:szCs w:val="22"/>
        </w:rPr>
        <w:t xml:space="preserve"> </w:t>
      </w:r>
      <w:r w:rsidRPr="009255F3">
        <w:rPr>
          <w:rFonts w:ascii="Arial" w:hAnsi="Arial" w:cs="Arial"/>
          <w:sz w:val="22"/>
          <w:szCs w:val="22"/>
        </w:rPr>
        <w:t>zorganizowanych</w:t>
      </w:r>
      <w:r w:rsidR="004D6AB5" w:rsidRPr="009255F3">
        <w:rPr>
          <w:rFonts w:ascii="Arial" w:hAnsi="Arial" w:cs="Arial"/>
          <w:sz w:val="22"/>
          <w:szCs w:val="22"/>
        </w:rPr>
        <w:t xml:space="preserve"> kąpielisk oraz miejsc okazjonalnie wykorzystywanych do kąpieli. </w:t>
      </w:r>
    </w:p>
    <w:p w14:paraId="449227F0" w14:textId="0CBDD81C" w:rsidR="004D6AB5" w:rsidRPr="009255F3" w:rsidRDefault="004D6AB5" w:rsidP="004D6AB5">
      <w:pPr>
        <w:spacing w:after="0" w:line="360" w:lineRule="auto"/>
        <w:ind w:firstLine="426"/>
        <w:jc w:val="both"/>
        <w:rPr>
          <w:rFonts w:ascii="Arial" w:hAnsi="Arial" w:cs="Arial"/>
        </w:rPr>
      </w:pPr>
      <w:r w:rsidRPr="009255F3">
        <w:rPr>
          <w:rFonts w:ascii="Arial" w:hAnsi="Arial" w:cs="Arial"/>
        </w:rPr>
        <w:t xml:space="preserve">Przedmiotowa analiza ma na celu uświadomienie osobom wykorzystującym obszar wodny do pływania, kąpania się, uprawiania sportu lub rekreacji </w:t>
      </w:r>
      <w:r w:rsidRPr="009255F3">
        <w:rPr>
          <w:rFonts w:ascii="Arial" w:hAnsi="Arial" w:cs="Arial"/>
        </w:rPr>
        <w:br/>
        <w:t>o panujących zagrożeniach w obrębie obszarów wodnych oraz o obowiązku przestrzegania znaków. Przestrzeganie przez turystów i mieszkańców obowiązków zakazu może ocalić przed nieszczęśliwymi wypadkami. Kąpiel</w:t>
      </w:r>
      <w:r w:rsidR="00AD26AF" w:rsidRPr="009255F3">
        <w:rPr>
          <w:rFonts w:ascii="Arial" w:hAnsi="Arial" w:cs="Arial"/>
        </w:rPr>
        <w:t xml:space="preserve"> lub wykorzystywanie obiektu wodnego do uprawiania sportu</w:t>
      </w:r>
      <w:r w:rsidRPr="009255F3">
        <w:rPr>
          <w:rFonts w:ascii="Arial" w:hAnsi="Arial" w:cs="Arial"/>
        </w:rPr>
        <w:t xml:space="preserve"> w dzikich, niestrzeżonych, niedozwolonych i nieoznakowanych miejscach może prowadzić do tragedii.</w:t>
      </w:r>
    </w:p>
    <w:p w14:paraId="36130E3C" w14:textId="77777777" w:rsidR="004D6AB5" w:rsidRPr="009255F3" w:rsidRDefault="004D6AB5" w:rsidP="004D6AB5">
      <w:pPr>
        <w:pStyle w:val="Akapitzlist"/>
        <w:spacing w:after="0" w:line="360" w:lineRule="auto"/>
        <w:ind w:left="426"/>
        <w:jc w:val="both"/>
        <w:rPr>
          <w:rFonts w:ascii="Arial" w:hAnsi="Arial" w:cs="Arial"/>
        </w:rPr>
      </w:pPr>
    </w:p>
    <w:p w14:paraId="5376FF5A" w14:textId="77777777" w:rsidR="00731A16" w:rsidRDefault="00731A16"/>
    <w:sectPr w:rsidR="00731A16" w:rsidSect="000D62E0">
      <w:headerReference w:type="default" r:id="rId21"/>
      <w:footerReference w:type="default" r:id="rId22"/>
      <w:pgSz w:w="11906" w:h="16838"/>
      <w:pgMar w:top="1417" w:right="1417" w:bottom="1417" w:left="1417" w:header="708" w:footer="9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10B6E1" w14:textId="77777777" w:rsidR="000D62E0" w:rsidRDefault="000D62E0" w:rsidP="004D6AB5">
      <w:pPr>
        <w:spacing w:after="0" w:line="240" w:lineRule="auto"/>
      </w:pPr>
      <w:r>
        <w:separator/>
      </w:r>
    </w:p>
  </w:endnote>
  <w:endnote w:type="continuationSeparator" w:id="0">
    <w:p w14:paraId="797DA203" w14:textId="77777777" w:rsidR="000D62E0" w:rsidRDefault="000D62E0" w:rsidP="004D6A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IDFont+F2">
    <w:altName w:val="Yu Gothic"/>
    <w:panose1 w:val="00000000000000000000"/>
    <w:charset w:val="80"/>
    <w:family w:val="auto"/>
    <w:notTrueType/>
    <w:pitch w:val="default"/>
    <w:sig w:usb0="00000001" w:usb1="08070000" w:usb2="00000010" w:usb3="00000000" w:csb0="00020000" w:csb1="00000000"/>
  </w:font>
  <w:font w:name="NSimSun">
    <w:panose1 w:val="02010609030101010101"/>
    <w:charset w:val="86"/>
    <w:family w:val="modern"/>
    <w:pitch w:val="fixed"/>
    <w:sig w:usb0="00000203" w:usb1="288F0000" w:usb2="00000016" w:usb3="00000000" w:csb0="00040001"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sz w:val="28"/>
        <w:szCs w:val="28"/>
      </w:rPr>
      <w:id w:val="1969388748"/>
      <w:docPartObj>
        <w:docPartGallery w:val="Page Numbers (Bottom of Page)"/>
        <w:docPartUnique/>
      </w:docPartObj>
    </w:sdtPr>
    <w:sdtContent>
      <w:p w14:paraId="5697B455" w14:textId="5269D014" w:rsidR="000E367B" w:rsidRPr="000D0906" w:rsidRDefault="00185A59" w:rsidP="00E84122">
        <w:pPr>
          <w:jc w:val="center"/>
          <w:rPr>
            <w:rFonts w:ascii="Arial" w:hAnsi="Arial" w:cs="Arial"/>
            <w:sz w:val="20"/>
            <w:szCs w:val="20"/>
          </w:rPr>
        </w:pPr>
        <w:r>
          <w:rPr>
            <w:rFonts w:ascii="Arial" w:hAnsi="Arial" w:cs="Arial"/>
            <w:sz w:val="20"/>
            <w:szCs w:val="20"/>
          </w:rPr>
          <w:t>Styczeń 2024r.</w:t>
        </w:r>
      </w:p>
      <w:p w14:paraId="14EE164B" w14:textId="77777777" w:rsidR="000E367B" w:rsidRDefault="000E367B">
        <w:pPr>
          <w:pStyle w:val="Stopka"/>
          <w:jc w:val="right"/>
          <w:rPr>
            <w:rFonts w:asciiTheme="majorHAnsi" w:eastAsiaTheme="majorEastAsia" w:hAnsiTheme="majorHAnsi" w:cstheme="majorBidi"/>
            <w:sz w:val="28"/>
            <w:szCs w:val="28"/>
          </w:rPr>
        </w:pPr>
      </w:p>
      <w:p w14:paraId="0CDA06ED" w14:textId="77777777" w:rsidR="000E367B" w:rsidRDefault="00000000">
        <w:pPr>
          <w:pStyle w:val="Stopka"/>
          <w:jc w:val="right"/>
          <w:rPr>
            <w:rFonts w:asciiTheme="majorHAnsi" w:eastAsiaTheme="majorEastAsia" w:hAnsiTheme="majorHAnsi" w:cstheme="majorBidi"/>
            <w:sz w:val="28"/>
            <w:szCs w:val="28"/>
          </w:rPr>
        </w:pPr>
        <w:r w:rsidRPr="00B35265">
          <w:rPr>
            <w:rFonts w:ascii="Arial" w:eastAsiaTheme="majorEastAsia" w:hAnsi="Arial" w:cs="Arial"/>
            <w:sz w:val="20"/>
            <w:szCs w:val="20"/>
          </w:rPr>
          <w:t xml:space="preserve">str. </w:t>
        </w:r>
        <w:r w:rsidRPr="00B35265">
          <w:rPr>
            <w:rFonts w:ascii="Arial" w:eastAsiaTheme="minorEastAsia" w:hAnsi="Arial" w:cs="Arial"/>
            <w:sz w:val="20"/>
            <w:szCs w:val="20"/>
          </w:rPr>
          <w:fldChar w:fldCharType="begin"/>
        </w:r>
        <w:r w:rsidRPr="00B35265">
          <w:rPr>
            <w:rFonts w:ascii="Arial" w:hAnsi="Arial" w:cs="Arial"/>
            <w:sz w:val="20"/>
            <w:szCs w:val="20"/>
          </w:rPr>
          <w:instrText>PAGE    \* MERGEFORMAT</w:instrText>
        </w:r>
        <w:r w:rsidRPr="00B35265">
          <w:rPr>
            <w:rFonts w:ascii="Arial" w:eastAsiaTheme="minorEastAsia" w:hAnsi="Arial" w:cs="Arial"/>
            <w:sz w:val="20"/>
            <w:szCs w:val="20"/>
          </w:rPr>
          <w:fldChar w:fldCharType="separate"/>
        </w:r>
        <w:r w:rsidRPr="00AF24C9">
          <w:rPr>
            <w:rFonts w:ascii="Arial" w:eastAsiaTheme="majorEastAsia" w:hAnsi="Arial" w:cs="Arial"/>
            <w:noProof/>
            <w:sz w:val="20"/>
            <w:szCs w:val="20"/>
          </w:rPr>
          <w:t>1</w:t>
        </w:r>
        <w:r w:rsidRPr="00B35265">
          <w:rPr>
            <w:rFonts w:ascii="Arial" w:eastAsiaTheme="majorEastAsia" w:hAnsi="Arial" w:cs="Arial"/>
            <w:sz w:val="20"/>
            <w:szCs w:val="20"/>
          </w:rPr>
          <w:fldChar w:fldCharType="end"/>
        </w:r>
      </w:p>
    </w:sdtContent>
  </w:sdt>
  <w:p w14:paraId="2348771C" w14:textId="77777777" w:rsidR="000E367B" w:rsidRDefault="000E367B">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2E8447" w14:textId="77777777" w:rsidR="000D62E0" w:rsidRDefault="000D62E0" w:rsidP="004D6AB5">
      <w:pPr>
        <w:spacing w:after="0" w:line="240" w:lineRule="auto"/>
      </w:pPr>
      <w:r>
        <w:separator/>
      </w:r>
    </w:p>
  </w:footnote>
  <w:footnote w:type="continuationSeparator" w:id="0">
    <w:p w14:paraId="5BEC9AB7" w14:textId="77777777" w:rsidR="000D62E0" w:rsidRDefault="000D62E0" w:rsidP="004D6A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7A39E" w14:textId="54C1C4CF" w:rsidR="000E367B" w:rsidRPr="00B35265" w:rsidRDefault="00000000" w:rsidP="00B35265">
    <w:pPr>
      <w:suppressLineNumbers/>
      <w:tabs>
        <w:tab w:val="center" w:pos="4819"/>
        <w:tab w:val="right" w:pos="9638"/>
      </w:tabs>
      <w:suppressAutoHyphens/>
      <w:autoSpaceDN w:val="0"/>
      <w:spacing w:after="0" w:line="240" w:lineRule="auto"/>
      <w:jc w:val="center"/>
      <w:textAlignment w:val="baseline"/>
      <w:rPr>
        <w:rFonts w:ascii="Arial" w:eastAsia="NSimSun" w:hAnsi="Arial" w:cs="Arial"/>
        <w:b/>
        <w:bCs/>
        <w:kern w:val="3"/>
        <w:sz w:val="20"/>
        <w:szCs w:val="20"/>
        <w:lang w:eastAsia="zh-CN" w:bidi="hi-IN"/>
      </w:rPr>
    </w:pPr>
    <w:r w:rsidRPr="00B35265">
      <w:rPr>
        <w:rFonts w:ascii="Arial" w:eastAsia="NSimSun" w:hAnsi="Arial" w:cs="Arial"/>
        <w:b/>
        <w:bCs/>
        <w:kern w:val="3"/>
        <w:sz w:val="20"/>
        <w:szCs w:val="20"/>
        <w:lang w:eastAsia="zh-CN" w:bidi="hi-IN"/>
      </w:rPr>
      <w:t xml:space="preserve">URZĄD GMINY </w:t>
    </w:r>
    <w:r w:rsidR="004D6AB5">
      <w:rPr>
        <w:rFonts w:ascii="Arial" w:eastAsia="NSimSun" w:hAnsi="Arial" w:cs="Arial"/>
        <w:b/>
        <w:bCs/>
        <w:kern w:val="3"/>
        <w:sz w:val="20"/>
        <w:szCs w:val="20"/>
        <w:lang w:eastAsia="zh-CN" w:bidi="hi-IN"/>
      </w:rPr>
      <w:t>WARTA BO</w:t>
    </w:r>
    <w:r w:rsidR="0062341D">
      <w:rPr>
        <w:rFonts w:ascii="Arial" w:eastAsia="NSimSun" w:hAnsi="Arial" w:cs="Arial"/>
        <w:b/>
        <w:bCs/>
        <w:kern w:val="3"/>
        <w:sz w:val="20"/>
        <w:szCs w:val="20"/>
        <w:lang w:eastAsia="zh-CN" w:bidi="hi-IN"/>
      </w:rPr>
      <w:t>L</w:t>
    </w:r>
    <w:r w:rsidR="004D6AB5">
      <w:rPr>
        <w:rFonts w:ascii="Arial" w:eastAsia="NSimSun" w:hAnsi="Arial" w:cs="Arial"/>
        <w:b/>
        <w:bCs/>
        <w:kern w:val="3"/>
        <w:sz w:val="20"/>
        <w:szCs w:val="20"/>
        <w:lang w:eastAsia="zh-CN" w:bidi="hi-IN"/>
      </w:rPr>
      <w:t>ESŁAWIECKA</w:t>
    </w:r>
  </w:p>
  <w:p w14:paraId="6A8CCB33" w14:textId="77777777" w:rsidR="000E367B" w:rsidRPr="00B35265" w:rsidRDefault="00000000" w:rsidP="00B35265">
    <w:pPr>
      <w:suppressLineNumbers/>
      <w:tabs>
        <w:tab w:val="center" w:pos="4819"/>
        <w:tab w:val="right" w:pos="9638"/>
      </w:tabs>
      <w:suppressAutoHyphens/>
      <w:autoSpaceDN w:val="0"/>
      <w:spacing w:after="0" w:line="240" w:lineRule="auto"/>
      <w:ind w:left="-113"/>
      <w:textAlignment w:val="baseline"/>
      <w:rPr>
        <w:rFonts w:ascii="Arial" w:eastAsia="NSimSun" w:hAnsi="Arial" w:cs="Arial"/>
        <w:b/>
        <w:bCs/>
        <w:kern w:val="3"/>
        <w:sz w:val="20"/>
        <w:szCs w:val="20"/>
        <w:u w:val="single"/>
        <w:lang w:eastAsia="zh-CN" w:bidi="hi-IN"/>
      </w:rPr>
    </w:pPr>
    <w:r w:rsidRPr="00B35265">
      <w:rPr>
        <w:rFonts w:ascii="Arial" w:eastAsia="NSimSun" w:hAnsi="Arial" w:cs="Arial"/>
        <w:b/>
        <w:bCs/>
        <w:kern w:val="3"/>
        <w:sz w:val="20"/>
        <w:szCs w:val="20"/>
        <w:u w:val="single"/>
        <w:lang w:eastAsia="zh-CN" w:bidi="hi-IN"/>
      </w:rPr>
      <w:tab/>
    </w:r>
    <w:r w:rsidRPr="00B35265">
      <w:rPr>
        <w:rFonts w:ascii="Arial" w:eastAsia="NSimSun" w:hAnsi="Arial" w:cs="Arial"/>
        <w:b/>
        <w:bCs/>
        <w:kern w:val="3"/>
        <w:sz w:val="20"/>
        <w:szCs w:val="20"/>
        <w:u w:val="single"/>
        <w:lang w:eastAsia="zh-CN" w:bidi="hi-IN"/>
      </w:rPr>
      <w:tab/>
    </w:r>
  </w:p>
  <w:p w14:paraId="0CE182DB" w14:textId="77777777" w:rsidR="000E367B" w:rsidRDefault="000E367B">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72A4CE9"/>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6FFD7F"/>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89B5CB7"/>
    <w:multiLevelType w:val="hybridMultilevel"/>
    <w:tmpl w:val="569E4AD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9036170"/>
    <w:multiLevelType w:val="hybridMultilevel"/>
    <w:tmpl w:val="BFB40F9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DB8D836"/>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F14369E"/>
    <w:multiLevelType w:val="hybridMultilevel"/>
    <w:tmpl w:val="5C1E57B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11867D06"/>
    <w:multiLevelType w:val="hybridMultilevel"/>
    <w:tmpl w:val="F9B09E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69C092C"/>
    <w:multiLevelType w:val="hybridMultilevel"/>
    <w:tmpl w:val="17B6ED0C"/>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 w15:restartNumberingAfterBreak="0">
    <w:nsid w:val="18AD4F34"/>
    <w:multiLevelType w:val="hybridMultilevel"/>
    <w:tmpl w:val="90DCB002"/>
    <w:lvl w:ilvl="0" w:tplc="0415000B">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9" w15:restartNumberingAfterBreak="0">
    <w:nsid w:val="194F1083"/>
    <w:multiLevelType w:val="hybridMultilevel"/>
    <w:tmpl w:val="49300B1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69F6B2A"/>
    <w:multiLevelType w:val="hybridMultilevel"/>
    <w:tmpl w:val="FBEC381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3E160118"/>
    <w:multiLevelType w:val="hybridMultilevel"/>
    <w:tmpl w:val="24CADCA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3F864A36"/>
    <w:multiLevelType w:val="hybridMultilevel"/>
    <w:tmpl w:val="6CA2EBC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4B363C86"/>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558F0B19"/>
    <w:multiLevelType w:val="hybridMultilevel"/>
    <w:tmpl w:val="03485EC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5D10A42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5D5E1A72"/>
    <w:multiLevelType w:val="hybridMultilevel"/>
    <w:tmpl w:val="9D16BDF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5FE408C7"/>
    <w:multiLevelType w:val="hybridMultilevel"/>
    <w:tmpl w:val="0D38A310"/>
    <w:lvl w:ilvl="0" w:tplc="D83C1FAE">
      <w:start w:val="2"/>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6A214BCF"/>
    <w:multiLevelType w:val="hybridMultilevel"/>
    <w:tmpl w:val="8D7E95A4"/>
    <w:lvl w:ilvl="0" w:tplc="E28C9ADC">
      <w:start w:val="8"/>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6D8F60BE"/>
    <w:multiLevelType w:val="hybridMultilevel"/>
    <w:tmpl w:val="5BD6A93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787620F5"/>
    <w:multiLevelType w:val="hybridMultilevel"/>
    <w:tmpl w:val="38D220DE"/>
    <w:lvl w:ilvl="0" w:tplc="0415000B">
      <w:start w:val="1"/>
      <w:numFmt w:val="bullet"/>
      <w:lvlText w:val=""/>
      <w:lvlJc w:val="left"/>
      <w:pPr>
        <w:ind w:left="780" w:hanging="360"/>
      </w:pPr>
      <w:rPr>
        <w:rFonts w:ascii="Wingdings" w:hAnsi="Wingdings"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21" w15:restartNumberingAfterBreak="0">
    <w:nsid w:val="7B2A4FFD"/>
    <w:multiLevelType w:val="hybridMultilevel"/>
    <w:tmpl w:val="FBD6C3E2"/>
    <w:lvl w:ilvl="0" w:tplc="D83C1FAE">
      <w:start w:val="7"/>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7D004734"/>
    <w:multiLevelType w:val="hybridMultilevel"/>
    <w:tmpl w:val="91888DD4"/>
    <w:lvl w:ilvl="0" w:tplc="0415000B">
      <w:start w:val="1"/>
      <w:numFmt w:val="bullet"/>
      <w:lvlText w:val=""/>
      <w:lvlJc w:val="left"/>
      <w:pPr>
        <w:ind w:left="780" w:hanging="360"/>
      </w:pPr>
      <w:rPr>
        <w:rFonts w:ascii="Wingdings" w:hAnsi="Wingdings"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23" w15:restartNumberingAfterBreak="0">
    <w:nsid w:val="7D6B3F96"/>
    <w:multiLevelType w:val="hybridMultilevel"/>
    <w:tmpl w:val="2A8ED5A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211960912">
    <w:abstractNumId w:val="17"/>
  </w:num>
  <w:num w:numId="2" w16cid:durableId="333728083">
    <w:abstractNumId w:val="11"/>
  </w:num>
  <w:num w:numId="3" w16cid:durableId="1733651209">
    <w:abstractNumId w:val="19"/>
  </w:num>
  <w:num w:numId="4" w16cid:durableId="2078241536">
    <w:abstractNumId w:val="3"/>
  </w:num>
  <w:num w:numId="5" w16cid:durableId="1840611210">
    <w:abstractNumId w:val="10"/>
  </w:num>
  <w:num w:numId="6" w16cid:durableId="1752005222">
    <w:abstractNumId w:val="14"/>
  </w:num>
  <w:num w:numId="7" w16cid:durableId="449982602">
    <w:abstractNumId w:val="2"/>
  </w:num>
  <w:num w:numId="8" w16cid:durableId="1759523377">
    <w:abstractNumId w:val="5"/>
  </w:num>
  <w:num w:numId="9" w16cid:durableId="435518290">
    <w:abstractNumId w:val="8"/>
  </w:num>
  <w:num w:numId="10" w16cid:durableId="551189806">
    <w:abstractNumId w:val="12"/>
  </w:num>
  <w:num w:numId="11" w16cid:durableId="234247549">
    <w:abstractNumId w:val="21"/>
  </w:num>
  <w:num w:numId="12" w16cid:durableId="440147385">
    <w:abstractNumId w:val="7"/>
  </w:num>
  <w:num w:numId="13" w16cid:durableId="1766414848">
    <w:abstractNumId w:val="16"/>
  </w:num>
  <w:num w:numId="14" w16cid:durableId="1482228825">
    <w:abstractNumId w:val="9"/>
  </w:num>
  <w:num w:numId="15" w16cid:durableId="872498251">
    <w:abstractNumId w:val="13"/>
  </w:num>
  <w:num w:numId="16" w16cid:durableId="1466704637">
    <w:abstractNumId w:val="20"/>
  </w:num>
  <w:num w:numId="17" w16cid:durableId="45448038">
    <w:abstractNumId w:val="0"/>
  </w:num>
  <w:num w:numId="18" w16cid:durableId="1336108988">
    <w:abstractNumId w:val="4"/>
  </w:num>
  <w:num w:numId="19" w16cid:durableId="319500804">
    <w:abstractNumId w:val="22"/>
  </w:num>
  <w:num w:numId="20" w16cid:durableId="88086199">
    <w:abstractNumId w:val="1"/>
  </w:num>
  <w:num w:numId="21" w16cid:durableId="702747665">
    <w:abstractNumId w:val="15"/>
  </w:num>
  <w:num w:numId="22" w16cid:durableId="2132431113">
    <w:abstractNumId w:val="23"/>
  </w:num>
  <w:num w:numId="23" w16cid:durableId="1447043310">
    <w:abstractNumId w:val="6"/>
  </w:num>
  <w:num w:numId="24" w16cid:durableId="110233787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0072"/>
    <w:rsid w:val="00072024"/>
    <w:rsid w:val="000C2E57"/>
    <w:rsid w:val="000D62E0"/>
    <w:rsid w:val="000E367B"/>
    <w:rsid w:val="000E4465"/>
    <w:rsid w:val="0017510C"/>
    <w:rsid w:val="00185A59"/>
    <w:rsid w:val="001E6DBE"/>
    <w:rsid w:val="00217418"/>
    <w:rsid w:val="00256C67"/>
    <w:rsid w:val="00261EBF"/>
    <w:rsid w:val="002759FF"/>
    <w:rsid w:val="002A31C0"/>
    <w:rsid w:val="002E0072"/>
    <w:rsid w:val="00334753"/>
    <w:rsid w:val="00466A7B"/>
    <w:rsid w:val="004D6AB5"/>
    <w:rsid w:val="00526529"/>
    <w:rsid w:val="005946C7"/>
    <w:rsid w:val="005A4901"/>
    <w:rsid w:val="005C2B79"/>
    <w:rsid w:val="005D6C8F"/>
    <w:rsid w:val="0062341D"/>
    <w:rsid w:val="006463B2"/>
    <w:rsid w:val="006B074F"/>
    <w:rsid w:val="006B1DFD"/>
    <w:rsid w:val="006E79D6"/>
    <w:rsid w:val="006F4E56"/>
    <w:rsid w:val="00731A16"/>
    <w:rsid w:val="0077776A"/>
    <w:rsid w:val="0078132B"/>
    <w:rsid w:val="007B1F46"/>
    <w:rsid w:val="007C0B07"/>
    <w:rsid w:val="007D2CDD"/>
    <w:rsid w:val="008314D9"/>
    <w:rsid w:val="0085262F"/>
    <w:rsid w:val="008835FF"/>
    <w:rsid w:val="008F1E27"/>
    <w:rsid w:val="00910556"/>
    <w:rsid w:val="009255F3"/>
    <w:rsid w:val="00977931"/>
    <w:rsid w:val="00A23AE3"/>
    <w:rsid w:val="00A81B05"/>
    <w:rsid w:val="00AD26AF"/>
    <w:rsid w:val="00AF4B2D"/>
    <w:rsid w:val="00B471B3"/>
    <w:rsid w:val="00B95865"/>
    <w:rsid w:val="00D5436B"/>
    <w:rsid w:val="00D76324"/>
    <w:rsid w:val="00DD2E69"/>
    <w:rsid w:val="00DD4BEE"/>
    <w:rsid w:val="00E4022C"/>
    <w:rsid w:val="00E931E0"/>
    <w:rsid w:val="00EB3F40"/>
    <w:rsid w:val="00EC72DD"/>
    <w:rsid w:val="00ED4A11"/>
    <w:rsid w:val="00F34051"/>
    <w:rsid w:val="00F76935"/>
    <w:rsid w:val="00FB4ED4"/>
    <w:rsid w:val="00FE2DD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5B633D2"/>
  <w15:chartTrackingRefBased/>
  <w15:docId w15:val="{CC8E366F-3EC7-4148-9B5A-B318E989D6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4D6AB5"/>
    <w:rPr>
      <w:kern w:val="0"/>
      <w14:ligatures w14:val="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4D6AB5"/>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4D6AB5"/>
    <w:rPr>
      <w:kern w:val="0"/>
      <w14:ligatures w14:val="none"/>
    </w:rPr>
  </w:style>
  <w:style w:type="paragraph" w:styleId="Stopka">
    <w:name w:val="footer"/>
    <w:basedOn w:val="Normalny"/>
    <w:link w:val="StopkaZnak"/>
    <w:uiPriority w:val="99"/>
    <w:unhideWhenUsed/>
    <w:rsid w:val="004D6AB5"/>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4D6AB5"/>
    <w:rPr>
      <w:kern w:val="0"/>
      <w14:ligatures w14:val="none"/>
    </w:rPr>
  </w:style>
  <w:style w:type="paragraph" w:styleId="Akapitzlist">
    <w:name w:val="List Paragraph"/>
    <w:basedOn w:val="Normalny"/>
    <w:uiPriority w:val="34"/>
    <w:qFormat/>
    <w:rsid w:val="004D6AB5"/>
    <w:pPr>
      <w:ind w:left="720"/>
      <w:contextualSpacing/>
    </w:pPr>
  </w:style>
  <w:style w:type="paragraph" w:customStyle="1" w:styleId="Default">
    <w:name w:val="Default"/>
    <w:rsid w:val="004D6AB5"/>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paragraph" w:styleId="Tekstkomentarza">
    <w:name w:val="annotation text"/>
    <w:basedOn w:val="Normalny"/>
    <w:link w:val="TekstkomentarzaZnak"/>
    <w:uiPriority w:val="99"/>
    <w:unhideWhenUsed/>
    <w:rsid w:val="004D6AB5"/>
    <w:pPr>
      <w:spacing w:line="240" w:lineRule="auto"/>
    </w:pPr>
    <w:rPr>
      <w:sz w:val="20"/>
      <w:szCs w:val="20"/>
    </w:rPr>
  </w:style>
  <w:style w:type="character" w:customStyle="1" w:styleId="TekstkomentarzaZnak">
    <w:name w:val="Tekst komentarza Znak"/>
    <w:basedOn w:val="Domylnaczcionkaakapitu"/>
    <w:link w:val="Tekstkomentarza"/>
    <w:uiPriority w:val="99"/>
    <w:rsid w:val="004D6AB5"/>
    <w:rPr>
      <w:kern w:val="0"/>
      <w:sz w:val="20"/>
      <w:szCs w:val="20"/>
      <w14:ligatures w14:val="none"/>
    </w:rPr>
  </w:style>
  <w:style w:type="table" w:styleId="Tabela-Siatka">
    <w:name w:val="Table Grid"/>
    <w:basedOn w:val="Standardowy"/>
    <w:uiPriority w:val="39"/>
    <w:rsid w:val="00185A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2">
    <w:name w:val="Body Text 2"/>
    <w:basedOn w:val="Normalny"/>
    <w:link w:val="Tekstpodstawowy2Znak"/>
    <w:rsid w:val="00A81B05"/>
    <w:pPr>
      <w:spacing w:after="0" w:line="360" w:lineRule="auto"/>
      <w:jc w:val="center"/>
    </w:pPr>
    <w:rPr>
      <w:rFonts w:ascii="Arial" w:eastAsia="Times New Roman" w:hAnsi="Arial" w:cs="Times New Roman"/>
      <w:sz w:val="24"/>
      <w:szCs w:val="20"/>
      <w:lang w:eastAsia="pl-PL"/>
    </w:rPr>
  </w:style>
  <w:style w:type="character" w:customStyle="1" w:styleId="Tekstpodstawowy2Znak">
    <w:name w:val="Tekst podstawowy 2 Znak"/>
    <w:basedOn w:val="Domylnaczcionkaakapitu"/>
    <w:link w:val="Tekstpodstawowy2"/>
    <w:rsid w:val="00A81B05"/>
    <w:rPr>
      <w:rFonts w:ascii="Arial" w:eastAsia="Times New Roman" w:hAnsi="Arial" w:cs="Times New Roman"/>
      <w:kern w:val="0"/>
      <w:sz w:val="24"/>
      <w:szCs w:val="20"/>
      <w:lang w:eastAsia="pl-PL"/>
      <w14:ligatures w14:val="none"/>
    </w:rPr>
  </w:style>
  <w:style w:type="paragraph" w:styleId="NormalnyWeb">
    <w:name w:val="Normal (Web)"/>
    <w:basedOn w:val="Normalny"/>
    <w:uiPriority w:val="99"/>
    <w:unhideWhenUsed/>
    <w:rsid w:val="00EB3F40"/>
    <w:pPr>
      <w:spacing w:before="100" w:beforeAutospacing="1" w:after="100" w:afterAutospacing="1" w:line="240" w:lineRule="auto"/>
    </w:pPr>
    <w:rPr>
      <w:rFonts w:ascii="Times New Roman" w:eastAsia="Times New Roman" w:hAnsi="Times New Roman" w:cs="Times New Roman"/>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5286072">
      <w:bodyDiv w:val="1"/>
      <w:marLeft w:val="0"/>
      <w:marRight w:val="0"/>
      <w:marTop w:val="0"/>
      <w:marBottom w:val="0"/>
      <w:divBdr>
        <w:top w:val="none" w:sz="0" w:space="0" w:color="auto"/>
        <w:left w:val="none" w:sz="0" w:space="0" w:color="auto"/>
        <w:bottom w:val="none" w:sz="0" w:space="0" w:color="auto"/>
        <w:right w:val="none" w:sz="0" w:space="0" w:color="auto"/>
      </w:divBdr>
    </w:div>
    <w:div w:id="408158572">
      <w:bodyDiv w:val="1"/>
      <w:marLeft w:val="0"/>
      <w:marRight w:val="0"/>
      <w:marTop w:val="0"/>
      <w:marBottom w:val="0"/>
      <w:divBdr>
        <w:top w:val="none" w:sz="0" w:space="0" w:color="auto"/>
        <w:left w:val="none" w:sz="0" w:space="0" w:color="auto"/>
        <w:bottom w:val="none" w:sz="0" w:space="0" w:color="auto"/>
        <w:right w:val="none" w:sz="0" w:space="0" w:color="auto"/>
      </w:divBdr>
    </w:div>
    <w:div w:id="1870875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jpeg"/><Relationship Id="rId12" Type="http://schemas.openxmlformats.org/officeDocument/2006/relationships/image" Target="media/image6.emf"/><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ntTable" Target="fontTable.xml"/><Relationship Id="rId10" Type="http://schemas.openxmlformats.org/officeDocument/2006/relationships/image" Target="media/image4.emf"/><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footer" Target="footer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24</Pages>
  <Words>4073</Words>
  <Characters>24443</Characters>
  <Application>Microsoft Office Word</Application>
  <DocSecurity>0</DocSecurity>
  <Lines>203</Lines>
  <Paragraphs>56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28460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UGWB</dc:creator>
  <cp:keywords/>
  <dc:description/>
  <cp:lastModifiedBy>Kamila Kunecka</cp:lastModifiedBy>
  <cp:revision>3</cp:revision>
  <cp:lastPrinted>2024-01-18T12:14:00Z</cp:lastPrinted>
  <dcterms:created xsi:type="dcterms:W3CDTF">2024-01-31T07:50:00Z</dcterms:created>
  <dcterms:modified xsi:type="dcterms:W3CDTF">2024-01-31T07:51:00Z</dcterms:modified>
</cp:coreProperties>
</file>